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6784"/>
        <w:gridCol w:w="3420"/>
      </w:tblGrid>
      <w:tr w:rsidR="00FE70A6" w:rsidRPr="002A31D9" w14:paraId="69D5E29B" w14:textId="77777777" w:rsidTr="00FE70A6">
        <w:trPr>
          <w:trHeight w:val="1560"/>
        </w:trPr>
        <w:tc>
          <w:tcPr>
            <w:tcW w:w="3324" w:type="pct"/>
          </w:tcPr>
          <w:p w14:paraId="69D5E298" w14:textId="77777777" w:rsidR="00FE70A6" w:rsidRPr="002A31D9" w:rsidRDefault="00FE70A6" w:rsidP="00FE70A6">
            <w:pPr>
              <w:tabs>
                <w:tab w:val="left" w:pos="8539"/>
              </w:tabs>
              <w:ind w:left="34" w:hanging="34"/>
              <w:jc w:val="both"/>
              <w:rPr>
                <w:rFonts w:cs="Arial"/>
                <w:sz w:val="21"/>
                <w:szCs w:val="21"/>
              </w:rPr>
            </w:pPr>
            <w:r>
              <w:rPr>
                <w:rFonts w:cs="Arial"/>
                <w:sz w:val="21"/>
                <w:szCs w:val="21"/>
                <w:lang w:val="cy-GB"/>
              </w:rPr>
              <w:t>Llywodraeth Cymru</w:t>
            </w:r>
          </w:p>
          <w:p w14:paraId="69D5E299" w14:textId="77777777" w:rsidR="00FE70A6" w:rsidRPr="002A31D9" w:rsidRDefault="00FE70A6" w:rsidP="00FE70A6">
            <w:pPr>
              <w:ind w:right="1129"/>
              <w:rPr>
                <w:rFonts w:cs="Arial"/>
                <w:sz w:val="21"/>
                <w:szCs w:val="21"/>
              </w:rPr>
            </w:pPr>
          </w:p>
        </w:tc>
        <w:tc>
          <w:tcPr>
            <w:tcW w:w="1676" w:type="pct"/>
          </w:tcPr>
          <w:p w14:paraId="69D5E29A" w14:textId="77777777" w:rsidR="00FE70A6" w:rsidRPr="002A31D9" w:rsidRDefault="00F3362E" w:rsidP="00FE70A6">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69D5E2FE" wp14:editId="2920B38C">
                  <wp:simplePos x="0" y="0"/>
                  <wp:positionH relativeFrom="margin">
                    <wp:posOffset>772795</wp:posOffset>
                  </wp:positionH>
                  <wp:positionV relativeFrom="margin">
                    <wp:posOffset>-34290</wp:posOffset>
                  </wp:positionV>
                  <wp:extent cx="1461770" cy="935990"/>
                  <wp:effectExtent l="0" t="0" r="0" b="0"/>
                  <wp:wrapSquare wrapText="bothSides"/>
                  <wp:docPr id="2" name="Picture 1" descr="APHA logo (Wel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PHA logo (Wels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E70A6" w:rsidRPr="002A31D9" w14:paraId="69D5E29D" w14:textId="77777777" w:rsidTr="00FE70A6">
        <w:trPr>
          <w:trHeight w:val="80"/>
        </w:trPr>
        <w:tc>
          <w:tcPr>
            <w:tcW w:w="5000" w:type="pct"/>
            <w:gridSpan w:val="2"/>
          </w:tcPr>
          <w:p w14:paraId="69D5E29C" w14:textId="77777777" w:rsidR="00FE70A6" w:rsidRPr="002A31D9" w:rsidRDefault="00FE70A6" w:rsidP="00FE70A6">
            <w:pPr>
              <w:spacing w:after="0" w:line="240" w:lineRule="auto"/>
              <w:jc w:val="right"/>
              <w:rPr>
                <w:rFonts w:cs="Arial"/>
                <w:sz w:val="12"/>
                <w:szCs w:val="12"/>
              </w:rPr>
            </w:pPr>
          </w:p>
        </w:tc>
      </w:tr>
      <w:tr w:rsidR="00FE70A6" w:rsidRPr="001165D5" w14:paraId="69D5E29F" w14:textId="77777777" w:rsidTr="00FE70A6">
        <w:trPr>
          <w:trHeight w:val="80"/>
        </w:trPr>
        <w:tc>
          <w:tcPr>
            <w:tcW w:w="5000" w:type="pct"/>
            <w:gridSpan w:val="2"/>
            <w:tcBorders>
              <w:bottom w:val="single" w:sz="18" w:space="0" w:color="auto"/>
            </w:tcBorders>
          </w:tcPr>
          <w:p w14:paraId="69D5E29E" w14:textId="53E88503" w:rsidR="00FE70A6" w:rsidRPr="001165D5" w:rsidRDefault="00FE70A6" w:rsidP="00FE70A6">
            <w:pPr>
              <w:spacing w:after="0" w:line="240" w:lineRule="auto"/>
              <w:rPr>
                <w:rFonts w:cs="Arial"/>
                <w:b/>
                <w:sz w:val="28"/>
                <w:szCs w:val="28"/>
              </w:rPr>
            </w:pPr>
            <w:r>
              <w:rPr>
                <w:rFonts w:cs="Arial"/>
                <w:b/>
                <w:bCs/>
                <w:sz w:val="28"/>
                <w:szCs w:val="28"/>
                <w:lang w:val="cy-GB"/>
              </w:rPr>
              <w:t xml:space="preserve">Rhestr Wirio Symud Adweithyddion TB i'r Perchennog </w:t>
            </w:r>
            <w:r w:rsidR="0021643B">
              <w:rPr>
                <w:rFonts w:cs="Arial"/>
                <w:b/>
                <w:bCs/>
                <w:sz w:val="28"/>
                <w:szCs w:val="28"/>
                <w:lang w:val="cy-GB"/>
              </w:rPr>
              <w:t>- Cymru</w:t>
            </w:r>
          </w:p>
        </w:tc>
      </w:tr>
    </w:tbl>
    <w:p w14:paraId="69D5E2A0" w14:textId="77777777" w:rsidR="00FE70A6" w:rsidRPr="000F5D69" w:rsidRDefault="00FE70A6" w:rsidP="00FE70A6">
      <w:pPr>
        <w:spacing w:after="0" w:line="240" w:lineRule="auto"/>
        <w:rPr>
          <w:sz w:val="16"/>
          <w:szCs w:val="16"/>
        </w:rPr>
      </w:pPr>
    </w:p>
    <w:p w14:paraId="69D5E2A1" w14:textId="77777777" w:rsidR="00FE70A6" w:rsidRPr="00913BC3" w:rsidRDefault="00FE70A6" w:rsidP="000F5D69">
      <w:pPr>
        <w:spacing w:after="160"/>
        <w:rPr>
          <w:rFonts w:cs="Arial"/>
          <w:color w:val="FF0000"/>
          <w:szCs w:val="24"/>
          <w:lang w:val="cy-GB"/>
        </w:rPr>
      </w:pPr>
      <w:r w:rsidRPr="00913BC3">
        <w:rPr>
          <w:rFonts w:cs="Arial"/>
          <w:szCs w:val="24"/>
          <w:lang w:val="cy-GB"/>
        </w:rPr>
        <w:t>Yn eich prawf TB diweddar, datgelwyd adweithyddion. Mae cyfyngiadau symud awtomatig arnoch sy'n eich gwahardd rhag symud anifeiliaid buchol i'r safle ac oddi arno ac eithrio o dan drwydded symud TB. Os caiff anifeiliaid eu symud i'ch daliad neu oddi yno heb drwydded symud ddilys, byddai hyn yn torri Gorchymyn Twbercwlosis (Cymru) 2010 (fel y'i diwygiwyd), a gellir eich erlyn. Gall unrhyw iawndal TB sydd i'w dalu ar gyfer anifeiliaid a symudwyd heb drwydded gael ei leihau hyd at 95%.</w:t>
      </w:r>
    </w:p>
    <w:p w14:paraId="69D5E2A2" w14:textId="77777777" w:rsidR="00FE70A6" w:rsidRPr="00913BC3" w:rsidRDefault="00FE70A6" w:rsidP="000F5D69">
      <w:pPr>
        <w:spacing w:after="160"/>
        <w:rPr>
          <w:rFonts w:cs="Arial"/>
          <w:color w:val="FF0000"/>
          <w:szCs w:val="24"/>
          <w:lang w:val="cy-GB"/>
        </w:rPr>
      </w:pPr>
      <w:r w:rsidRPr="00913BC3">
        <w:rPr>
          <w:rFonts w:cs="Arial"/>
          <w:szCs w:val="24"/>
          <w:lang w:val="cy-GB"/>
        </w:rPr>
        <w:t>Cymerwch yr amser i ddarllen y wybodaeth amgaeëdig yn y daflen hon a'r rhestr wirio, gan y bydd yn eich helpu i baratoi at brisio'r anifail/anifeiliaid a'i symud/a'u symud oddi ar eich safle, er mwyn sicrhau y gellir gwneud hynny cyn gynted ag y bo modd.</w:t>
      </w:r>
    </w:p>
    <w:p w14:paraId="69D5E2A3" w14:textId="77777777" w:rsidR="00FE70A6" w:rsidRPr="00913BC3" w:rsidRDefault="00FE70A6" w:rsidP="000F5D69">
      <w:pPr>
        <w:spacing w:after="160"/>
        <w:rPr>
          <w:rFonts w:cs="Arial"/>
          <w:szCs w:val="24"/>
          <w:lang w:val="cy-GB"/>
        </w:rPr>
      </w:pPr>
      <w:r w:rsidRPr="00913BC3">
        <w:rPr>
          <w:rFonts w:cs="Arial"/>
          <w:szCs w:val="24"/>
          <w:lang w:val="cy-GB"/>
        </w:rPr>
        <w:t xml:space="preserve">Ar gyfer buchesi godro - dylech gysylltu â'ch prynwr llaeth ar unwaith i sicrhau y caiff llaeth o'ch buches ei drin â gwres cyn iddo gael ei yfed gan bobl. Mae'n rhaid atal llaeth o anifeiliaid sy'n adweithyddion rhag mynd i mewn i'r tanc llaeth ac ni ddylid ei fwydo heb ei basteureiddio i loi na mamaliaid eraill. </w:t>
      </w:r>
    </w:p>
    <w:p w14:paraId="69D5E2A4" w14:textId="77777777" w:rsidR="00FE70A6" w:rsidRPr="00913BC3" w:rsidRDefault="00FE70A6" w:rsidP="00FE70A6">
      <w:pPr>
        <w:spacing w:after="0"/>
        <w:rPr>
          <w:rFonts w:cs="Arial"/>
          <w:b/>
          <w:szCs w:val="24"/>
        </w:rPr>
      </w:pPr>
      <w:r w:rsidRPr="00913BC3">
        <w:rPr>
          <w:rFonts w:cs="Arial"/>
          <w:b/>
          <w:bCs/>
          <w:szCs w:val="24"/>
          <w:lang w:val="cy-GB"/>
        </w:rPr>
        <w:t>Dogfennau</w:t>
      </w:r>
    </w:p>
    <w:p w14:paraId="69D5E2A5" w14:textId="77777777" w:rsidR="00FE70A6" w:rsidRDefault="00FE70A6" w:rsidP="00FE70A6">
      <w:pPr>
        <w:spacing w:after="0"/>
        <w:rPr>
          <w:rFonts w:cs="Arial"/>
          <w:szCs w:val="24"/>
          <w:lang w:val="cy-GB"/>
        </w:rPr>
      </w:pPr>
      <w:r w:rsidRPr="00913BC3">
        <w:rPr>
          <w:rFonts w:cs="Arial"/>
          <w:szCs w:val="24"/>
          <w:lang w:val="cy-GB"/>
        </w:rPr>
        <w:t xml:space="preserve">Anfonir y dogfennau isod atoch yn fuan. Mewn rhai achosion, ni fydd yr holl ddogfennau'n berthnasol ac felly ni chânt eu cynnwys. </w:t>
      </w:r>
    </w:p>
    <w:p w14:paraId="6F74B29C" w14:textId="77777777" w:rsidR="00913BC3" w:rsidRPr="00913BC3" w:rsidRDefault="00913BC3" w:rsidP="00FE70A6">
      <w:pPr>
        <w:spacing w:after="0"/>
        <w:rPr>
          <w:rFonts w:cs="Arial"/>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285"/>
        <w:gridCol w:w="492"/>
      </w:tblGrid>
      <w:tr w:rsidR="00FE70A6" w:rsidRPr="00913BC3" w14:paraId="69D5E2A9" w14:textId="77777777" w:rsidTr="00FE70A6">
        <w:trPr>
          <w:trHeight w:val="328"/>
        </w:trPr>
        <w:tc>
          <w:tcPr>
            <w:tcW w:w="392" w:type="dxa"/>
          </w:tcPr>
          <w:p w14:paraId="69D5E2A6" w14:textId="77777777" w:rsidR="00FE70A6" w:rsidRPr="00913BC3" w:rsidRDefault="00FE70A6" w:rsidP="00FE70A6">
            <w:pPr>
              <w:spacing w:after="0"/>
              <w:rPr>
                <w:rFonts w:cs="Arial"/>
                <w:b/>
                <w:szCs w:val="24"/>
              </w:rPr>
            </w:pPr>
            <w:r w:rsidRPr="00913BC3">
              <w:rPr>
                <w:rFonts w:cs="Arial"/>
                <w:b/>
                <w:bCs/>
                <w:szCs w:val="24"/>
                <w:lang w:val="cy-GB"/>
              </w:rPr>
              <w:t>1.</w:t>
            </w:r>
          </w:p>
        </w:tc>
        <w:tc>
          <w:tcPr>
            <w:tcW w:w="9497" w:type="dxa"/>
          </w:tcPr>
          <w:p w14:paraId="69D5E2A7" w14:textId="77777777" w:rsidR="00FE70A6" w:rsidRPr="00913BC3" w:rsidRDefault="00FE70A6" w:rsidP="00FE70A6">
            <w:pPr>
              <w:spacing w:after="0"/>
              <w:rPr>
                <w:rFonts w:cs="Arial"/>
                <w:szCs w:val="24"/>
              </w:rPr>
            </w:pPr>
            <w:r w:rsidRPr="00913BC3">
              <w:rPr>
                <w:rFonts w:cs="Arial"/>
                <w:b/>
                <w:bCs/>
                <w:szCs w:val="24"/>
                <w:lang w:val="cy-GB"/>
              </w:rPr>
              <w:t xml:space="preserve">Llythyr ynghylch Achos(ion) o Dwbercwlosis (TR35) </w:t>
            </w:r>
            <w:r w:rsidRPr="00913BC3">
              <w:rPr>
                <w:rFonts w:cs="Arial"/>
                <w:szCs w:val="24"/>
                <w:lang w:val="cy-GB"/>
              </w:rPr>
              <w:t>-</w:t>
            </w:r>
            <w:r w:rsidRPr="00913BC3">
              <w:rPr>
                <w:rFonts w:cs="Arial"/>
                <w:b/>
                <w:bCs/>
                <w:szCs w:val="24"/>
                <w:lang w:val="cy-GB"/>
              </w:rPr>
              <w:t xml:space="preserve"> </w:t>
            </w:r>
            <w:r w:rsidRPr="00913BC3">
              <w:rPr>
                <w:rFonts w:cs="Arial"/>
                <w:szCs w:val="24"/>
                <w:lang w:val="cy-GB"/>
              </w:rPr>
              <w:t>Dyma'r llythyr eglurhaol ar gyfer pob Achos TB newydd. Fel y cyfryw, caiff ei gynnwys ar gyfer achosion newydd yn unig, nid achosion TB parhaus.</w:t>
            </w:r>
          </w:p>
        </w:tc>
        <w:tc>
          <w:tcPr>
            <w:tcW w:w="425" w:type="dxa"/>
          </w:tcPr>
          <w:p w14:paraId="69D5E2A8" w14:textId="77777777" w:rsidR="00FE70A6" w:rsidRPr="00913BC3" w:rsidRDefault="00FE70A6" w:rsidP="00FE70A6">
            <w:pPr>
              <w:spacing w:after="0"/>
              <w:rPr>
                <w:rFonts w:cs="Arial"/>
                <w:szCs w:val="24"/>
              </w:rPr>
            </w:pPr>
            <w:r w:rsidRPr="00913BC3">
              <w:rPr>
                <w:rFonts w:cs="Arial"/>
                <w:noProof/>
                <w:szCs w:val="24"/>
                <w:lang w:eastAsia="en-GB"/>
              </w:rPr>
              <w:fldChar w:fldCharType="begin">
                <w:ffData>
                  <w:name w:val="Check1"/>
                  <w:enabled/>
                  <w:calcOnExit w:val="0"/>
                  <w:checkBox>
                    <w:sizeAuto/>
                    <w:default w:val="0"/>
                    <w:checked w:val="0"/>
                  </w:checkBox>
                </w:ffData>
              </w:fldChar>
            </w:r>
            <w:r w:rsidRPr="00913BC3">
              <w:rPr>
                <w:rFonts w:cs="Arial"/>
                <w:noProof/>
                <w:szCs w:val="24"/>
                <w:lang w:eastAsia="en-GB"/>
              </w:rPr>
              <w:instrText xml:space="preserve"> FORMCHECKBOX </w:instrText>
            </w:r>
            <w:r w:rsidRPr="00913BC3">
              <w:rPr>
                <w:rFonts w:cs="Arial"/>
                <w:noProof/>
                <w:szCs w:val="24"/>
                <w:lang w:eastAsia="en-GB"/>
              </w:rPr>
            </w:r>
            <w:r w:rsidRPr="00913BC3">
              <w:rPr>
                <w:rFonts w:cs="Arial"/>
                <w:noProof/>
                <w:szCs w:val="24"/>
                <w:lang w:eastAsia="en-GB"/>
              </w:rPr>
              <w:fldChar w:fldCharType="separate"/>
            </w:r>
            <w:r w:rsidRPr="00913BC3">
              <w:rPr>
                <w:rFonts w:cs="Arial"/>
                <w:noProof/>
                <w:szCs w:val="24"/>
                <w:lang w:eastAsia="en-GB"/>
              </w:rPr>
              <w:fldChar w:fldCharType="end"/>
            </w:r>
          </w:p>
        </w:tc>
      </w:tr>
      <w:tr w:rsidR="00FE70A6" w:rsidRPr="00913BC3" w14:paraId="69D5E2AD" w14:textId="77777777" w:rsidTr="00FE70A6">
        <w:trPr>
          <w:trHeight w:val="328"/>
        </w:trPr>
        <w:tc>
          <w:tcPr>
            <w:tcW w:w="392" w:type="dxa"/>
          </w:tcPr>
          <w:p w14:paraId="69D5E2AA" w14:textId="77777777" w:rsidR="00FE70A6" w:rsidRPr="00913BC3" w:rsidRDefault="00FE70A6" w:rsidP="00FE70A6">
            <w:pPr>
              <w:spacing w:after="0"/>
              <w:rPr>
                <w:rFonts w:cs="Arial"/>
                <w:b/>
                <w:szCs w:val="24"/>
              </w:rPr>
            </w:pPr>
            <w:r w:rsidRPr="00913BC3">
              <w:rPr>
                <w:rFonts w:cs="Arial"/>
                <w:b/>
                <w:bCs/>
                <w:szCs w:val="24"/>
                <w:lang w:val="cy-GB"/>
              </w:rPr>
              <w:t>2.</w:t>
            </w:r>
          </w:p>
        </w:tc>
        <w:tc>
          <w:tcPr>
            <w:tcW w:w="9497" w:type="dxa"/>
          </w:tcPr>
          <w:p w14:paraId="69D5E2AB" w14:textId="77777777" w:rsidR="00FE70A6" w:rsidRPr="00913BC3" w:rsidRDefault="00FE70A6" w:rsidP="00FE70A6">
            <w:pPr>
              <w:spacing w:after="0"/>
              <w:rPr>
                <w:rFonts w:cs="Arial"/>
                <w:szCs w:val="24"/>
                <w:lang w:val="cy-GB"/>
              </w:rPr>
            </w:pPr>
            <w:r w:rsidRPr="00913BC3">
              <w:rPr>
                <w:rFonts w:cs="Arial"/>
                <w:b/>
                <w:bCs/>
                <w:szCs w:val="24"/>
                <w:lang w:val="cy-GB"/>
              </w:rPr>
              <w:t>Hysbysiad o Fwriad i Ladd Anifeiliaid Buchol (TB03)</w:t>
            </w:r>
            <w:r w:rsidRPr="00913BC3">
              <w:rPr>
                <w:rFonts w:cs="Arial"/>
                <w:szCs w:val="24"/>
                <w:lang w:val="cy-GB"/>
              </w:rPr>
              <w:t xml:space="preserve"> - I'w gadw ar gyfer eich cofnodion chi. Mae'r hysbysiad hwn yn ei gwneud yn ofynnol i ynysu unrhyw anifail/anifeiliaid y bwriedir ei symud/eu symud oherwydd rhesymau TB. Gall methu â chydymffurfio â'r hysbysiad hwn arwain at leihau eich iawndal hyd at 95%. Os ydych yn bwriadu hawlio ar unrhyw becyn yswiriant sydd gennych, gofynnir i chi ddarparu copi o hwn.</w:t>
            </w:r>
          </w:p>
        </w:tc>
        <w:tc>
          <w:tcPr>
            <w:tcW w:w="425" w:type="dxa"/>
          </w:tcPr>
          <w:p w14:paraId="69D5E2AC" w14:textId="77777777" w:rsidR="00FE70A6" w:rsidRPr="00913BC3" w:rsidRDefault="00FE70A6" w:rsidP="00FE70A6">
            <w:pPr>
              <w:spacing w:after="0"/>
              <w:rPr>
                <w:rFonts w:cs="Arial"/>
                <w:noProof/>
                <w:szCs w:val="24"/>
                <w:lang w:eastAsia="en-GB"/>
              </w:rPr>
            </w:pPr>
            <w:r w:rsidRPr="00913BC3">
              <w:rPr>
                <w:rFonts w:cs="Arial"/>
                <w:noProof/>
                <w:szCs w:val="24"/>
                <w:lang w:eastAsia="en-GB"/>
              </w:rPr>
              <w:fldChar w:fldCharType="begin">
                <w:ffData>
                  <w:name w:val="Check1"/>
                  <w:enabled/>
                  <w:calcOnExit w:val="0"/>
                  <w:checkBox>
                    <w:sizeAuto/>
                    <w:default w:val="0"/>
                  </w:checkBox>
                </w:ffData>
              </w:fldChar>
            </w:r>
            <w:r w:rsidRPr="00913BC3">
              <w:rPr>
                <w:rFonts w:cs="Arial"/>
                <w:noProof/>
                <w:szCs w:val="24"/>
                <w:lang w:eastAsia="en-GB"/>
              </w:rPr>
              <w:instrText xml:space="preserve"> FORMCHECKBOX </w:instrText>
            </w:r>
            <w:r w:rsidRPr="00913BC3">
              <w:rPr>
                <w:rFonts w:cs="Arial"/>
                <w:noProof/>
                <w:szCs w:val="24"/>
                <w:lang w:eastAsia="en-GB"/>
              </w:rPr>
            </w:r>
            <w:r w:rsidRPr="00913BC3">
              <w:rPr>
                <w:rFonts w:cs="Arial"/>
                <w:noProof/>
                <w:szCs w:val="24"/>
                <w:lang w:eastAsia="en-GB"/>
              </w:rPr>
              <w:fldChar w:fldCharType="separate"/>
            </w:r>
            <w:r w:rsidRPr="00913BC3">
              <w:rPr>
                <w:rFonts w:cs="Arial"/>
                <w:noProof/>
                <w:szCs w:val="24"/>
                <w:lang w:eastAsia="en-GB"/>
              </w:rPr>
              <w:fldChar w:fldCharType="end"/>
            </w:r>
          </w:p>
        </w:tc>
      </w:tr>
      <w:tr w:rsidR="00FE70A6" w:rsidRPr="00913BC3" w14:paraId="69D5E2B1" w14:textId="77777777" w:rsidTr="00FE70A6">
        <w:trPr>
          <w:trHeight w:val="328"/>
        </w:trPr>
        <w:tc>
          <w:tcPr>
            <w:tcW w:w="392" w:type="dxa"/>
          </w:tcPr>
          <w:p w14:paraId="69D5E2AE" w14:textId="77777777" w:rsidR="00FE70A6" w:rsidRPr="00913BC3" w:rsidRDefault="00FE70A6" w:rsidP="00FE70A6">
            <w:pPr>
              <w:spacing w:after="0"/>
              <w:rPr>
                <w:rFonts w:cs="Arial"/>
                <w:b/>
                <w:szCs w:val="24"/>
              </w:rPr>
            </w:pPr>
            <w:r w:rsidRPr="00913BC3">
              <w:rPr>
                <w:rFonts w:cs="Arial"/>
                <w:b/>
                <w:bCs/>
                <w:szCs w:val="24"/>
                <w:lang w:val="cy-GB"/>
              </w:rPr>
              <w:t>3.</w:t>
            </w:r>
          </w:p>
        </w:tc>
        <w:tc>
          <w:tcPr>
            <w:tcW w:w="9497" w:type="dxa"/>
          </w:tcPr>
          <w:p w14:paraId="69D5E2AF" w14:textId="77777777" w:rsidR="00FE70A6" w:rsidRPr="00913BC3" w:rsidRDefault="00586918" w:rsidP="00FE70A6">
            <w:pPr>
              <w:spacing w:after="0"/>
              <w:rPr>
                <w:rFonts w:cs="Arial"/>
                <w:szCs w:val="24"/>
                <w:lang w:val="cy-GB"/>
              </w:rPr>
            </w:pPr>
            <w:r w:rsidRPr="00913BC3">
              <w:rPr>
                <w:rFonts w:cs="Arial"/>
                <w:b/>
                <w:bCs/>
                <w:szCs w:val="24"/>
                <w:lang w:val="cy-GB"/>
              </w:rPr>
              <w:t xml:space="preserve">Hysbysiad yn ei Gwneud yn Ofynnol i Adweithyddion Amhendant gael eu Hynysu </w:t>
            </w:r>
            <w:r w:rsidR="00FE70A6" w:rsidRPr="00913BC3">
              <w:rPr>
                <w:rFonts w:cs="Arial"/>
                <w:b/>
                <w:bCs/>
                <w:szCs w:val="24"/>
                <w:lang w:val="cy-GB"/>
              </w:rPr>
              <w:t xml:space="preserve">(TB34) </w:t>
            </w:r>
            <w:r w:rsidR="00FE70A6" w:rsidRPr="00913BC3">
              <w:rPr>
                <w:rFonts w:cs="Arial"/>
                <w:szCs w:val="24"/>
                <w:lang w:val="cy-GB"/>
              </w:rPr>
              <w:t>-</w:t>
            </w:r>
            <w:r w:rsidR="00FE70A6" w:rsidRPr="00913BC3">
              <w:rPr>
                <w:rFonts w:cs="Arial"/>
                <w:b/>
                <w:bCs/>
                <w:szCs w:val="24"/>
                <w:lang w:val="cy-GB"/>
              </w:rPr>
              <w:t xml:space="preserve"> </w:t>
            </w:r>
            <w:r w:rsidR="00FE70A6" w:rsidRPr="00913BC3">
              <w:rPr>
                <w:rFonts w:cs="Arial"/>
                <w:szCs w:val="24"/>
                <w:lang w:val="cy-GB"/>
              </w:rPr>
              <w:t>I'w gadw ar gyfer eich cofnodion chi. Dim ond os oes gennych unrhyw Adweithyddion Amhendant y mae angen eu hynysu y caiff hwn ei gynnwys.</w:t>
            </w:r>
          </w:p>
        </w:tc>
        <w:tc>
          <w:tcPr>
            <w:tcW w:w="425" w:type="dxa"/>
          </w:tcPr>
          <w:p w14:paraId="69D5E2B0" w14:textId="77777777" w:rsidR="00FE70A6" w:rsidRPr="00913BC3" w:rsidRDefault="00FE70A6" w:rsidP="00FE70A6">
            <w:pPr>
              <w:spacing w:after="0"/>
              <w:rPr>
                <w:rFonts w:cs="Arial"/>
                <w:noProof/>
                <w:szCs w:val="24"/>
                <w:lang w:eastAsia="en-GB"/>
              </w:rPr>
            </w:pPr>
            <w:r w:rsidRPr="00913BC3">
              <w:rPr>
                <w:rFonts w:cs="Arial"/>
                <w:noProof/>
                <w:szCs w:val="24"/>
                <w:lang w:eastAsia="en-GB"/>
              </w:rPr>
              <w:fldChar w:fldCharType="begin">
                <w:ffData>
                  <w:name w:val="Check1"/>
                  <w:enabled/>
                  <w:calcOnExit w:val="0"/>
                  <w:checkBox>
                    <w:sizeAuto/>
                    <w:default w:val="0"/>
                  </w:checkBox>
                </w:ffData>
              </w:fldChar>
            </w:r>
            <w:r w:rsidRPr="00913BC3">
              <w:rPr>
                <w:rFonts w:cs="Arial"/>
                <w:noProof/>
                <w:szCs w:val="24"/>
                <w:lang w:eastAsia="en-GB"/>
              </w:rPr>
              <w:instrText xml:space="preserve"> FORMCHECKBOX </w:instrText>
            </w:r>
            <w:r w:rsidRPr="00913BC3">
              <w:rPr>
                <w:rFonts w:cs="Arial"/>
                <w:noProof/>
                <w:szCs w:val="24"/>
                <w:lang w:eastAsia="en-GB"/>
              </w:rPr>
            </w:r>
            <w:r w:rsidRPr="00913BC3">
              <w:rPr>
                <w:rFonts w:cs="Arial"/>
                <w:noProof/>
                <w:szCs w:val="24"/>
                <w:lang w:eastAsia="en-GB"/>
              </w:rPr>
              <w:fldChar w:fldCharType="separate"/>
            </w:r>
            <w:r w:rsidRPr="00913BC3">
              <w:rPr>
                <w:rFonts w:cs="Arial"/>
                <w:noProof/>
                <w:szCs w:val="24"/>
                <w:lang w:eastAsia="en-GB"/>
              </w:rPr>
              <w:fldChar w:fldCharType="end"/>
            </w:r>
          </w:p>
        </w:tc>
      </w:tr>
      <w:tr w:rsidR="00FE70A6" w:rsidRPr="00913BC3" w14:paraId="69D5E2B5" w14:textId="77777777" w:rsidTr="00FE70A6">
        <w:trPr>
          <w:trHeight w:val="328"/>
        </w:trPr>
        <w:tc>
          <w:tcPr>
            <w:tcW w:w="392" w:type="dxa"/>
          </w:tcPr>
          <w:p w14:paraId="69D5E2B2" w14:textId="77777777" w:rsidR="00FE70A6" w:rsidRPr="00913BC3" w:rsidRDefault="00FE70A6" w:rsidP="00FE70A6">
            <w:pPr>
              <w:spacing w:after="0"/>
              <w:rPr>
                <w:rFonts w:cs="Arial"/>
                <w:b/>
                <w:szCs w:val="24"/>
              </w:rPr>
            </w:pPr>
            <w:r w:rsidRPr="00913BC3">
              <w:rPr>
                <w:rFonts w:cs="Arial"/>
                <w:b/>
                <w:bCs/>
                <w:szCs w:val="24"/>
                <w:lang w:val="cy-GB"/>
              </w:rPr>
              <w:t>4.</w:t>
            </w:r>
          </w:p>
        </w:tc>
        <w:tc>
          <w:tcPr>
            <w:tcW w:w="9497" w:type="dxa"/>
          </w:tcPr>
          <w:p w14:paraId="69D5E2B3" w14:textId="555BCCF8" w:rsidR="00FE70A6" w:rsidRPr="00913BC3" w:rsidRDefault="00FE70A6" w:rsidP="00FE70A6">
            <w:pPr>
              <w:spacing w:after="0"/>
              <w:rPr>
                <w:rFonts w:cs="Arial"/>
                <w:szCs w:val="24"/>
                <w:lang w:val="cy-GB"/>
              </w:rPr>
            </w:pPr>
            <w:r w:rsidRPr="00913BC3">
              <w:rPr>
                <w:rFonts w:cs="Arial"/>
                <w:b/>
                <w:bCs/>
                <w:szCs w:val="24"/>
                <w:lang w:val="cy-GB"/>
              </w:rPr>
              <w:t xml:space="preserve">Datganiad o Gwblhau Glanhau a Diheintio (BT05) </w:t>
            </w:r>
            <w:r w:rsidRPr="00913BC3">
              <w:rPr>
                <w:rFonts w:cs="Arial"/>
                <w:szCs w:val="24"/>
                <w:lang w:val="cy-GB"/>
              </w:rPr>
              <w:t>- Mae'n rhaid i'r diheintydd a ddefnyddiwch fod ar y rhestr o ddiheintyddion a gymeradwyir yng Nghymru, Lloegr a'r Alban o dan y Gorchmynion Twbercwlosis, ar y gyfradd wanhau gymeradwy</w:t>
            </w:r>
            <w:r w:rsidR="008A4F7E" w:rsidRPr="00913BC3">
              <w:rPr>
                <w:rFonts w:cs="Arial"/>
                <w:szCs w:val="24"/>
                <w:lang w:val="cy-GB"/>
              </w:rPr>
              <w:t>. Dyl</w:t>
            </w:r>
            <w:r w:rsidR="00BE1964" w:rsidRPr="00913BC3">
              <w:rPr>
                <w:rFonts w:cs="Arial"/>
                <w:szCs w:val="24"/>
                <w:lang w:val="cy-GB"/>
              </w:rPr>
              <w:t>ech</w:t>
            </w:r>
            <w:r w:rsidRPr="00913BC3">
              <w:rPr>
                <w:rFonts w:cs="Arial"/>
                <w:szCs w:val="24"/>
                <w:lang w:val="cy-GB"/>
              </w:rPr>
              <w:t xml:space="preserve"> nodi</w:t>
            </w:r>
            <w:r w:rsidR="00BE1964" w:rsidRPr="00913BC3">
              <w:rPr>
                <w:rFonts w:cs="Arial"/>
                <w:szCs w:val="24"/>
                <w:lang w:val="cy-GB"/>
              </w:rPr>
              <w:t>’r</w:t>
            </w:r>
            <w:r w:rsidRPr="00913BC3">
              <w:rPr>
                <w:rFonts w:cs="Arial"/>
                <w:szCs w:val="24"/>
                <w:lang w:val="cy-GB"/>
              </w:rPr>
              <w:t xml:space="preserve"> diheintydd a ddefnyddiwyd a'r gyfradd wanhau ar y Datganiad pan </w:t>
            </w:r>
            <w:r w:rsidR="008A4F7E" w:rsidRPr="00913BC3">
              <w:rPr>
                <w:rFonts w:cs="Arial"/>
                <w:szCs w:val="24"/>
                <w:lang w:val="cy-GB"/>
              </w:rPr>
              <w:t>fyddwch</w:t>
            </w:r>
            <w:r w:rsidRPr="00913BC3">
              <w:rPr>
                <w:rFonts w:cs="Arial"/>
                <w:szCs w:val="24"/>
                <w:lang w:val="cy-GB"/>
              </w:rPr>
              <w:t xml:space="preserve"> ei ddychwelyd </w:t>
            </w:r>
            <w:r w:rsidR="005117B1" w:rsidRPr="00913BC3">
              <w:rPr>
                <w:rFonts w:cs="Arial"/>
                <w:szCs w:val="24"/>
                <w:lang w:val="cy-GB"/>
              </w:rPr>
              <w:t>i</w:t>
            </w:r>
            <w:r w:rsidRPr="00913BC3">
              <w:rPr>
                <w:rFonts w:cs="Arial"/>
                <w:szCs w:val="24"/>
                <w:lang w:val="cy-GB"/>
              </w:rPr>
              <w:t xml:space="preserve"> APHA Cymru. Dim ond ar ddiwedd Achos TB </w:t>
            </w:r>
            <w:r w:rsidR="00895C88" w:rsidRPr="00913BC3">
              <w:rPr>
                <w:rFonts w:cs="Arial"/>
                <w:szCs w:val="24"/>
                <w:lang w:val="cy-GB"/>
              </w:rPr>
              <w:t>os b</w:t>
            </w:r>
            <w:r w:rsidRPr="00913BC3">
              <w:rPr>
                <w:rFonts w:cs="Arial"/>
                <w:szCs w:val="24"/>
                <w:lang w:val="cy-GB"/>
              </w:rPr>
              <w:t xml:space="preserve">ydd APHA Cymru </w:t>
            </w:r>
            <w:r w:rsidR="00895C88" w:rsidRPr="00913BC3">
              <w:rPr>
                <w:rFonts w:cs="Arial"/>
                <w:szCs w:val="24"/>
                <w:lang w:val="cy-GB"/>
              </w:rPr>
              <w:t>wedi</w:t>
            </w:r>
            <w:r w:rsidRPr="00913BC3">
              <w:rPr>
                <w:rFonts w:cs="Arial"/>
                <w:szCs w:val="24"/>
                <w:lang w:val="cy-GB"/>
              </w:rPr>
              <w:t xml:space="preserve"> derbyn Datganiad (BT05) wedi'i lenwi'n gywir </w:t>
            </w:r>
            <w:r w:rsidR="00CF19EC" w:rsidRPr="00913BC3">
              <w:rPr>
                <w:rFonts w:cs="Arial"/>
                <w:szCs w:val="24"/>
                <w:lang w:val="cy-GB"/>
              </w:rPr>
              <w:t>sy’</w:t>
            </w:r>
            <w:r w:rsidR="00354BAD" w:rsidRPr="00913BC3">
              <w:rPr>
                <w:rFonts w:cs="Arial"/>
                <w:szCs w:val="24"/>
                <w:lang w:val="cy-GB"/>
              </w:rPr>
              <w:t>n</w:t>
            </w:r>
            <w:r w:rsidR="00CF19EC" w:rsidRPr="00913BC3">
              <w:rPr>
                <w:rFonts w:cs="Arial"/>
                <w:szCs w:val="24"/>
                <w:lang w:val="cy-GB"/>
              </w:rPr>
              <w:t xml:space="preserve"> cadarnhau bod gwaith glanhau a diheintio</w:t>
            </w:r>
            <w:r w:rsidR="00354BAD" w:rsidRPr="00913BC3">
              <w:rPr>
                <w:rFonts w:cs="Arial"/>
                <w:szCs w:val="24"/>
                <w:lang w:val="cy-GB"/>
              </w:rPr>
              <w:t xml:space="preserve"> wedi’i gwblhau ar</w:t>
            </w:r>
            <w:r w:rsidR="00624E5B" w:rsidRPr="00913BC3">
              <w:rPr>
                <w:rFonts w:cs="Arial"/>
                <w:szCs w:val="24"/>
                <w:lang w:val="cy-GB"/>
              </w:rPr>
              <w:t xml:space="preserve"> ôl i'r anifail olaf gael ei symud </w:t>
            </w:r>
            <w:r w:rsidRPr="00913BC3">
              <w:rPr>
                <w:rFonts w:cs="Arial"/>
                <w:szCs w:val="24"/>
                <w:lang w:val="cy-GB"/>
              </w:rPr>
              <w:t>y gellir codi cyfyngiadau symud.</w:t>
            </w:r>
          </w:p>
        </w:tc>
        <w:tc>
          <w:tcPr>
            <w:tcW w:w="425" w:type="dxa"/>
          </w:tcPr>
          <w:p w14:paraId="69D5E2B4" w14:textId="77777777" w:rsidR="00FE70A6" w:rsidRPr="00913BC3" w:rsidRDefault="00FE70A6" w:rsidP="00FE70A6">
            <w:pPr>
              <w:spacing w:after="0"/>
              <w:rPr>
                <w:rFonts w:cs="Arial"/>
                <w:noProof/>
                <w:szCs w:val="24"/>
                <w:lang w:eastAsia="en-GB"/>
              </w:rPr>
            </w:pPr>
            <w:r w:rsidRPr="00913BC3">
              <w:rPr>
                <w:rFonts w:cs="Arial"/>
                <w:noProof/>
                <w:szCs w:val="24"/>
                <w:lang w:eastAsia="en-GB"/>
              </w:rPr>
              <w:fldChar w:fldCharType="begin">
                <w:ffData>
                  <w:name w:val="Check1"/>
                  <w:enabled/>
                  <w:calcOnExit w:val="0"/>
                  <w:checkBox>
                    <w:sizeAuto/>
                    <w:default w:val="0"/>
                  </w:checkBox>
                </w:ffData>
              </w:fldChar>
            </w:r>
            <w:r w:rsidRPr="00913BC3">
              <w:rPr>
                <w:rFonts w:cs="Arial"/>
                <w:noProof/>
                <w:szCs w:val="24"/>
                <w:lang w:eastAsia="en-GB"/>
              </w:rPr>
              <w:instrText xml:space="preserve"> FORMCHECKBOX </w:instrText>
            </w:r>
            <w:r w:rsidRPr="00913BC3">
              <w:rPr>
                <w:rFonts w:cs="Arial"/>
                <w:noProof/>
                <w:szCs w:val="24"/>
                <w:lang w:eastAsia="en-GB"/>
              </w:rPr>
            </w:r>
            <w:r w:rsidRPr="00913BC3">
              <w:rPr>
                <w:rFonts w:cs="Arial"/>
                <w:noProof/>
                <w:szCs w:val="24"/>
                <w:lang w:eastAsia="en-GB"/>
              </w:rPr>
              <w:fldChar w:fldCharType="separate"/>
            </w:r>
            <w:r w:rsidRPr="00913BC3">
              <w:rPr>
                <w:rFonts w:cs="Arial"/>
                <w:noProof/>
                <w:szCs w:val="24"/>
                <w:lang w:eastAsia="en-GB"/>
              </w:rPr>
              <w:fldChar w:fldCharType="end"/>
            </w:r>
          </w:p>
        </w:tc>
      </w:tr>
      <w:tr w:rsidR="00FE70A6" w:rsidRPr="00913BC3" w14:paraId="69D5E2B9" w14:textId="77777777" w:rsidTr="00FE70A6">
        <w:trPr>
          <w:trHeight w:val="328"/>
        </w:trPr>
        <w:tc>
          <w:tcPr>
            <w:tcW w:w="392" w:type="dxa"/>
          </w:tcPr>
          <w:p w14:paraId="69D5E2B6" w14:textId="77777777" w:rsidR="00FE70A6" w:rsidRPr="00913BC3" w:rsidRDefault="00FE70A6" w:rsidP="00FE70A6">
            <w:pPr>
              <w:spacing w:after="0"/>
              <w:rPr>
                <w:rFonts w:cs="Arial"/>
                <w:b/>
                <w:szCs w:val="24"/>
              </w:rPr>
            </w:pPr>
            <w:r w:rsidRPr="00913BC3">
              <w:rPr>
                <w:rFonts w:cs="Arial"/>
                <w:b/>
                <w:bCs/>
                <w:szCs w:val="24"/>
                <w:lang w:val="cy-GB"/>
              </w:rPr>
              <w:t>5.</w:t>
            </w:r>
          </w:p>
        </w:tc>
        <w:tc>
          <w:tcPr>
            <w:tcW w:w="9497" w:type="dxa"/>
          </w:tcPr>
          <w:p w14:paraId="69D5E2B7" w14:textId="5685ED82" w:rsidR="00FE70A6" w:rsidRPr="00913BC3" w:rsidRDefault="00FE70A6" w:rsidP="00FE70A6">
            <w:pPr>
              <w:spacing w:after="0"/>
              <w:rPr>
                <w:rFonts w:cs="Arial"/>
                <w:szCs w:val="24"/>
                <w:lang w:val="cy-GB"/>
              </w:rPr>
            </w:pPr>
            <w:r w:rsidRPr="00913BC3">
              <w:rPr>
                <w:rFonts w:cs="Arial"/>
                <w:b/>
                <w:bCs/>
                <w:szCs w:val="24"/>
                <w:lang w:val="cy-GB"/>
              </w:rPr>
              <w:t xml:space="preserve">Trwydded Gyffredinol </w:t>
            </w:r>
            <w:r w:rsidR="0083461B" w:rsidRPr="00913BC3">
              <w:rPr>
                <w:rFonts w:cs="Arial"/>
                <w:b/>
                <w:bCs/>
                <w:szCs w:val="24"/>
                <w:lang w:val="cy-GB"/>
              </w:rPr>
              <w:t xml:space="preserve">sy'n Awdurdodi Symud Gwartheg </w:t>
            </w:r>
            <w:r w:rsidRPr="00913BC3">
              <w:rPr>
                <w:rFonts w:cs="Arial"/>
                <w:b/>
                <w:bCs/>
                <w:szCs w:val="24"/>
                <w:lang w:val="cy-GB"/>
              </w:rPr>
              <w:t xml:space="preserve">i Ladd-dy Trwyddedig </w:t>
            </w:r>
            <w:r w:rsidR="0083461B" w:rsidRPr="00913BC3">
              <w:rPr>
                <w:rFonts w:cs="Arial"/>
                <w:b/>
                <w:bCs/>
                <w:szCs w:val="24"/>
                <w:lang w:val="cy-GB"/>
              </w:rPr>
              <w:t xml:space="preserve">yn uniongyrchol neu drwy Grynhoad Lladd TB cymeradwy </w:t>
            </w:r>
            <w:r w:rsidRPr="00913BC3">
              <w:rPr>
                <w:rFonts w:cs="Arial"/>
                <w:b/>
                <w:bCs/>
                <w:szCs w:val="24"/>
                <w:lang w:val="cy-GB"/>
              </w:rPr>
              <w:t xml:space="preserve">(TB24c) </w:t>
            </w:r>
            <w:r w:rsidRPr="00913BC3">
              <w:rPr>
                <w:rFonts w:cs="Arial"/>
                <w:szCs w:val="24"/>
                <w:lang w:val="cy-GB"/>
              </w:rPr>
              <w:t xml:space="preserve">- Mae'r </w:t>
            </w:r>
            <w:r w:rsidRPr="00913BC3">
              <w:rPr>
                <w:rFonts w:cs="Arial"/>
                <w:szCs w:val="24"/>
                <w:lang w:val="cy-GB"/>
              </w:rPr>
              <w:lastRenderedPageBreak/>
              <w:t xml:space="preserve">drwydded hon yn caniatáu symud anifeiliaid buchol i ladd-dy trwyddedig, </w:t>
            </w:r>
            <w:r w:rsidR="0083461B" w:rsidRPr="00913BC3">
              <w:rPr>
                <w:rFonts w:cs="Arial"/>
                <w:szCs w:val="24"/>
                <w:lang w:val="cy-GB"/>
              </w:rPr>
              <w:t xml:space="preserve">naill ai'n uniongyrchol neu drwy grynhoad lladd TB cymeradwy, </w:t>
            </w:r>
            <w:r w:rsidRPr="00913BC3">
              <w:rPr>
                <w:rFonts w:cs="Arial"/>
                <w:szCs w:val="24"/>
                <w:lang w:val="cy-GB"/>
              </w:rPr>
              <w:t xml:space="preserve">ar yr amod eu bod yn cydymffurfio â'r manylion a restrir ar y drwydded hon. </w:t>
            </w:r>
            <w:r w:rsidRPr="00913BC3">
              <w:rPr>
                <w:rFonts w:cs="Arial"/>
                <w:b/>
                <w:bCs/>
                <w:szCs w:val="24"/>
                <w:lang w:val="cy-GB"/>
              </w:rPr>
              <w:t>Nid</w:t>
            </w:r>
            <w:r w:rsidRPr="00913BC3">
              <w:rPr>
                <w:rFonts w:cs="Arial"/>
                <w:szCs w:val="24"/>
                <w:lang w:val="cy-GB"/>
              </w:rPr>
              <w:t xml:space="preserve"> yw'r drwydded hon ar gyfer symud anifail/anifeiliaid adweithio/Cyswllt Uniongyrchol neu adweithio amhendant</w:t>
            </w:r>
            <w:r w:rsidR="0083461B" w:rsidRPr="00913BC3">
              <w:rPr>
                <w:rFonts w:cs="Arial"/>
                <w:szCs w:val="24"/>
                <w:lang w:val="cy-GB"/>
              </w:rPr>
              <w:t xml:space="preserve">. </w:t>
            </w:r>
            <w:r w:rsidR="00111888" w:rsidRPr="00913BC3">
              <w:rPr>
                <w:rFonts w:cs="Arial"/>
                <w:szCs w:val="24"/>
                <w:lang w:val="cy-GB"/>
              </w:rPr>
              <w:t xml:space="preserve">Fel arfer, caiff ei rhoi ar ddechrau eich achos o TB a bydd yn parhau i fod yn ddilys nes y caiff cyfyngiadau TB eu codi neu nes y caiff ei diddymu gan ffurflen </w:t>
            </w:r>
            <w:r w:rsidR="00913BC3" w:rsidRPr="00913BC3">
              <w:rPr>
                <w:rFonts w:cs="Arial"/>
                <w:szCs w:val="24"/>
                <w:lang w:val="cy-GB"/>
              </w:rPr>
              <w:t>(</w:t>
            </w:r>
            <w:r w:rsidR="00111888" w:rsidRPr="00913BC3">
              <w:rPr>
                <w:rFonts w:cs="Arial"/>
                <w:szCs w:val="24"/>
                <w:lang w:val="cy-GB"/>
              </w:rPr>
              <w:t>TB24d</w:t>
            </w:r>
            <w:r w:rsidR="00913BC3" w:rsidRPr="00913BC3">
              <w:rPr>
                <w:rFonts w:cs="Arial"/>
                <w:szCs w:val="24"/>
                <w:lang w:val="cy-GB"/>
              </w:rPr>
              <w:t>)</w:t>
            </w:r>
            <w:r w:rsidR="00111888" w:rsidRPr="00913BC3">
              <w:rPr>
                <w:rFonts w:cs="Arial"/>
                <w:szCs w:val="24"/>
                <w:lang w:val="cy-GB"/>
              </w:rPr>
              <w:t xml:space="preserve"> a roddir gan APHA. </w:t>
            </w:r>
            <w:r w:rsidRPr="00913BC3">
              <w:rPr>
                <w:rFonts w:cs="Arial"/>
                <w:szCs w:val="24"/>
                <w:lang w:val="cy-GB"/>
              </w:rPr>
              <w:t xml:space="preserve"> </w:t>
            </w:r>
          </w:p>
        </w:tc>
        <w:tc>
          <w:tcPr>
            <w:tcW w:w="425" w:type="dxa"/>
          </w:tcPr>
          <w:p w14:paraId="69D5E2B8" w14:textId="77777777" w:rsidR="00FE70A6" w:rsidRPr="00913BC3" w:rsidRDefault="00FE70A6" w:rsidP="00FE70A6">
            <w:pPr>
              <w:spacing w:after="0"/>
              <w:rPr>
                <w:rFonts w:cs="Arial"/>
                <w:noProof/>
                <w:szCs w:val="24"/>
                <w:lang w:eastAsia="en-GB"/>
              </w:rPr>
            </w:pPr>
            <w:r w:rsidRPr="00913BC3">
              <w:rPr>
                <w:rFonts w:cs="Arial"/>
                <w:noProof/>
                <w:szCs w:val="24"/>
                <w:lang w:eastAsia="en-GB"/>
              </w:rPr>
              <w:lastRenderedPageBreak/>
              <w:fldChar w:fldCharType="begin">
                <w:ffData>
                  <w:name w:val="Check1"/>
                  <w:enabled/>
                  <w:calcOnExit w:val="0"/>
                  <w:checkBox>
                    <w:sizeAuto/>
                    <w:default w:val="0"/>
                    <w:checked w:val="0"/>
                  </w:checkBox>
                </w:ffData>
              </w:fldChar>
            </w:r>
            <w:bookmarkStart w:id="0" w:name="Check1"/>
            <w:r w:rsidRPr="00913BC3">
              <w:rPr>
                <w:rFonts w:cs="Arial"/>
                <w:noProof/>
                <w:szCs w:val="24"/>
                <w:lang w:eastAsia="en-GB"/>
              </w:rPr>
              <w:instrText xml:space="preserve"> FORMCHECKBOX </w:instrText>
            </w:r>
            <w:r w:rsidRPr="00913BC3">
              <w:rPr>
                <w:rFonts w:cs="Arial"/>
                <w:noProof/>
                <w:szCs w:val="24"/>
                <w:lang w:eastAsia="en-GB"/>
              </w:rPr>
            </w:r>
            <w:r w:rsidRPr="00913BC3">
              <w:rPr>
                <w:rFonts w:cs="Arial"/>
                <w:noProof/>
                <w:szCs w:val="24"/>
                <w:lang w:eastAsia="en-GB"/>
              </w:rPr>
              <w:fldChar w:fldCharType="separate"/>
            </w:r>
            <w:r w:rsidRPr="00913BC3">
              <w:rPr>
                <w:rFonts w:cs="Arial"/>
                <w:noProof/>
                <w:szCs w:val="24"/>
                <w:lang w:eastAsia="en-GB"/>
              </w:rPr>
              <w:fldChar w:fldCharType="end"/>
            </w:r>
            <w:bookmarkEnd w:id="0"/>
          </w:p>
        </w:tc>
      </w:tr>
      <w:tr w:rsidR="00817965" w:rsidRPr="00913BC3" w14:paraId="69D5E2BD" w14:textId="77777777" w:rsidTr="00FE70A6">
        <w:trPr>
          <w:trHeight w:val="328"/>
        </w:trPr>
        <w:tc>
          <w:tcPr>
            <w:tcW w:w="392" w:type="dxa"/>
          </w:tcPr>
          <w:p w14:paraId="69D5E2BA" w14:textId="77777777" w:rsidR="00817965" w:rsidRPr="00913BC3" w:rsidRDefault="00817965" w:rsidP="00FE70A6">
            <w:pPr>
              <w:spacing w:after="0"/>
              <w:rPr>
                <w:rFonts w:cs="Arial"/>
                <w:b/>
                <w:bCs/>
                <w:szCs w:val="24"/>
                <w:lang w:val="cy-GB"/>
              </w:rPr>
            </w:pPr>
            <w:r w:rsidRPr="00913BC3">
              <w:rPr>
                <w:rFonts w:cs="Arial"/>
                <w:b/>
                <w:bCs/>
                <w:szCs w:val="24"/>
                <w:lang w:val="cy-GB"/>
              </w:rPr>
              <w:t>6.</w:t>
            </w:r>
          </w:p>
        </w:tc>
        <w:tc>
          <w:tcPr>
            <w:tcW w:w="9497" w:type="dxa"/>
          </w:tcPr>
          <w:p w14:paraId="69D5E2BB" w14:textId="77777777" w:rsidR="00817965" w:rsidRPr="00913BC3" w:rsidRDefault="000F5D69" w:rsidP="00FE70A6">
            <w:pPr>
              <w:spacing w:after="0"/>
              <w:rPr>
                <w:rFonts w:cs="Arial"/>
                <w:bCs/>
                <w:szCs w:val="24"/>
                <w:lang w:val="cy-GB"/>
              </w:rPr>
            </w:pPr>
            <w:r w:rsidRPr="00913BC3">
              <w:rPr>
                <w:rFonts w:cs="Arial"/>
                <w:b/>
                <w:szCs w:val="24"/>
                <w:lang w:val="cy-GB"/>
              </w:rPr>
              <w:t xml:space="preserve">Taliadau iawndal TB - </w:t>
            </w:r>
            <w:r w:rsidRPr="00913BC3">
              <w:rPr>
                <w:rFonts w:cs="Arial"/>
                <w:b/>
                <w:color w:val="202124"/>
                <w:szCs w:val="24"/>
                <w:lang w:val="cy-GB"/>
              </w:rPr>
              <w:t>Cadarnhau Manylion ac Ymgymeriadau Perchennog</w:t>
            </w:r>
            <w:r w:rsidR="00817965" w:rsidRPr="00913BC3">
              <w:rPr>
                <w:rFonts w:cs="Arial"/>
                <w:b/>
                <w:szCs w:val="24"/>
                <w:lang w:val="cy-GB"/>
              </w:rPr>
              <w:t xml:space="preserve"> (TR</w:t>
            </w:r>
            <w:r w:rsidRPr="00913BC3">
              <w:rPr>
                <w:rFonts w:cs="Arial"/>
                <w:b/>
                <w:szCs w:val="24"/>
                <w:lang w:val="cy-GB"/>
              </w:rPr>
              <w:t>561</w:t>
            </w:r>
            <w:r w:rsidR="00817965" w:rsidRPr="00913BC3">
              <w:rPr>
                <w:rFonts w:cs="Arial"/>
                <w:b/>
                <w:szCs w:val="24"/>
                <w:lang w:val="cy-GB"/>
              </w:rPr>
              <w:t xml:space="preserve">) </w:t>
            </w:r>
            <w:r w:rsidRPr="00913BC3">
              <w:rPr>
                <w:rFonts w:cs="Arial"/>
                <w:szCs w:val="24"/>
                <w:lang w:val="cy-GB"/>
              </w:rPr>
              <w:t>-</w:t>
            </w:r>
            <w:r w:rsidR="00817965" w:rsidRPr="00913BC3">
              <w:rPr>
                <w:rFonts w:cs="Arial"/>
                <w:szCs w:val="24"/>
                <w:lang w:val="cy-GB"/>
              </w:rPr>
              <w:t xml:space="preserve"> Eich cyfrifoldeb chi yw sicrhau bod teitl masnachu, cyfeiriad a Chyfeirnod Cwsmer (CRN) y perchennog/busnes a gaiff eu defnyddio i wneud yr holl daliadau iawndal TB yn gywir. Caiff y </w:t>
            </w:r>
            <w:r w:rsidRPr="00913BC3">
              <w:rPr>
                <w:rFonts w:cs="Arial"/>
                <w:color w:val="202124"/>
                <w:szCs w:val="24"/>
                <w:lang w:val="cy-GB"/>
              </w:rPr>
              <w:t>Cadarnhau Manylion ac Ymgymeriadau Perchennog</w:t>
            </w:r>
            <w:r w:rsidR="00817965" w:rsidRPr="00913BC3">
              <w:rPr>
                <w:rFonts w:cs="Arial"/>
                <w:szCs w:val="24"/>
                <w:lang w:val="cy-GB"/>
              </w:rPr>
              <w:t xml:space="preserve"> (TR</w:t>
            </w:r>
            <w:r w:rsidRPr="00913BC3">
              <w:rPr>
                <w:rFonts w:cs="Arial"/>
                <w:szCs w:val="24"/>
                <w:lang w:val="cy-GB"/>
              </w:rPr>
              <w:t>561</w:t>
            </w:r>
            <w:r w:rsidR="00817965" w:rsidRPr="00913BC3">
              <w:rPr>
                <w:rFonts w:cs="Arial"/>
                <w:szCs w:val="24"/>
                <w:lang w:val="cy-GB"/>
              </w:rPr>
              <w:t>) ei anfon ar ddechrau pob achos newydd o TB ac mae'n rhaid ei ddychwelyd i APHA Cymru cyn y gellir gwneud taliadau iawndal. Hefyd, mae'n rhaid rhoi gwybod i APHA Cymru a Thaliadau Gwledig Cymru (RPW) am unrhyw newidiadau dilynol a wnaed yn ystod cyfnod yr Achos o TB i deitl masnachu, cyfeiriad neu CRN y perchennog/busnes.</w:t>
            </w:r>
          </w:p>
        </w:tc>
        <w:tc>
          <w:tcPr>
            <w:tcW w:w="425" w:type="dxa"/>
          </w:tcPr>
          <w:p w14:paraId="69D5E2BC" w14:textId="77777777" w:rsidR="00817965" w:rsidRPr="00913BC3" w:rsidRDefault="000F5D69" w:rsidP="00FE70A6">
            <w:pPr>
              <w:spacing w:after="0"/>
              <w:rPr>
                <w:rFonts w:cs="Arial"/>
                <w:noProof/>
                <w:szCs w:val="24"/>
                <w:lang w:eastAsia="en-GB"/>
              </w:rPr>
            </w:pPr>
            <w:r w:rsidRPr="00913BC3">
              <w:rPr>
                <w:rFonts w:cs="Arial"/>
                <w:noProof/>
                <w:szCs w:val="24"/>
                <w:lang w:eastAsia="en-GB"/>
              </w:rPr>
              <w:fldChar w:fldCharType="begin">
                <w:ffData>
                  <w:name w:val="Check1"/>
                  <w:enabled/>
                  <w:calcOnExit w:val="0"/>
                  <w:checkBox>
                    <w:sizeAuto/>
                    <w:default w:val="0"/>
                    <w:checked w:val="0"/>
                  </w:checkBox>
                </w:ffData>
              </w:fldChar>
            </w:r>
            <w:r w:rsidRPr="00913BC3">
              <w:rPr>
                <w:rFonts w:cs="Arial"/>
                <w:noProof/>
                <w:szCs w:val="24"/>
                <w:lang w:eastAsia="en-GB"/>
              </w:rPr>
              <w:instrText xml:space="preserve"> FORMCHECKBOX </w:instrText>
            </w:r>
            <w:r w:rsidRPr="00913BC3">
              <w:rPr>
                <w:rFonts w:cs="Arial"/>
                <w:noProof/>
                <w:szCs w:val="24"/>
                <w:lang w:eastAsia="en-GB"/>
              </w:rPr>
            </w:r>
            <w:r w:rsidRPr="00913BC3">
              <w:rPr>
                <w:rFonts w:cs="Arial"/>
                <w:noProof/>
                <w:szCs w:val="24"/>
                <w:lang w:eastAsia="en-GB"/>
              </w:rPr>
              <w:fldChar w:fldCharType="separate"/>
            </w:r>
            <w:r w:rsidRPr="00913BC3">
              <w:rPr>
                <w:rFonts w:cs="Arial"/>
                <w:noProof/>
                <w:szCs w:val="24"/>
                <w:lang w:eastAsia="en-GB"/>
              </w:rPr>
              <w:fldChar w:fldCharType="end"/>
            </w:r>
          </w:p>
        </w:tc>
      </w:tr>
    </w:tbl>
    <w:p w14:paraId="69D5E2BE" w14:textId="77777777" w:rsidR="00FE70A6" w:rsidRPr="00913BC3" w:rsidRDefault="00FE70A6" w:rsidP="00913BC3">
      <w:pPr>
        <w:spacing w:before="240" w:after="0"/>
        <w:rPr>
          <w:rFonts w:cs="Arial"/>
          <w:b/>
          <w:szCs w:val="24"/>
        </w:rPr>
      </w:pPr>
      <w:r w:rsidRPr="00913BC3">
        <w:rPr>
          <w:rFonts w:cs="Arial"/>
          <w:b/>
          <w:bCs/>
          <w:szCs w:val="24"/>
          <w:lang w:val="cy-GB"/>
        </w:rPr>
        <w:t>Gweithdrefnau Prisio</w:t>
      </w:r>
    </w:p>
    <w:p w14:paraId="69D5E2BF" w14:textId="77777777" w:rsidR="00FE70A6" w:rsidRPr="00913BC3" w:rsidRDefault="00FE70A6" w:rsidP="00FE70A6">
      <w:pPr>
        <w:spacing w:after="0"/>
        <w:rPr>
          <w:rFonts w:cs="Arial"/>
          <w:b/>
          <w:szCs w:val="24"/>
          <w:lang w:val="cy-GB"/>
        </w:rPr>
      </w:pPr>
      <w:r w:rsidRPr="00913BC3">
        <w:rPr>
          <w:rFonts w:cs="Arial"/>
          <w:szCs w:val="24"/>
          <w:lang w:val="cy-GB"/>
        </w:rPr>
        <w:t>Bydd APHA Cymru yn cysylltu â chi i drefnu prisio'r anifail/anifeiliaid a restrwyd yn yr Hysbysiad o Fwriad i Ladd Anifeiliaid Buchol (TB03). Os na fydd yn cysylltu â chi o fewn pum diwrnod gwaith, ffoniwch swyddfa APHA Cymru.</w:t>
      </w:r>
    </w:p>
    <w:p w14:paraId="69D5E2C0" w14:textId="005768A0" w:rsidR="00FE70A6" w:rsidRPr="00913BC3" w:rsidRDefault="00FE70A6" w:rsidP="000F5D69">
      <w:pPr>
        <w:spacing w:after="0"/>
        <w:rPr>
          <w:rFonts w:cs="Arial"/>
          <w:b/>
          <w:szCs w:val="24"/>
          <w:lang w:val="cy-GB"/>
        </w:rPr>
      </w:pPr>
      <w:r w:rsidRPr="00913BC3">
        <w:rPr>
          <w:rFonts w:cs="Arial"/>
          <w:szCs w:val="24"/>
          <w:lang w:val="cy-GB"/>
        </w:rPr>
        <w:t xml:space="preserve">Bydd APHA Cymru yn gwneud trefniadau i symud y gwartheg o fewn deg diwrnod gwaith ar ôl nodi'r achos ac mae'n ofynnol i chi gydweithredu â'r holl drefniadau er mwyn hwyluso hyn. </w:t>
      </w:r>
      <w:r w:rsidR="00111888" w:rsidRPr="00913BC3">
        <w:rPr>
          <w:rFonts w:cs="Arial"/>
          <w:b/>
          <w:bCs/>
          <w:szCs w:val="24"/>
          <w:lang w:val="cy-GB"/>
        </w:rPr>
        <w:t>Oni bai bod APHA wedi cytuno ar oedi cyn symud anifail/anifeiliaid ymaith, g</w:t>
      </w:r>
      <w:r w:rsidRPr="00913BC3">
        <w:rPr>
          <w:rFonts w:cs="Arial"/>
          <w:b/>
          <w:bCs/>
          <w:szCs w:val="24"/>
          <w:lang w:val="cy-GB"/>
        </w:rPr>
        <w:t>all methu â chydymffurfio ag un neu fwy o'r pwyntiau y manylir arnynt yn y tabl canlynol, sydd wedyn yn arwain at oedi cyn symud yr anifail/anifeiliaid y tu hwnt i'r dyddiad targed a nodwyd ar yr Hysbysiad o Fwriad i Ladd Anifeiliaid Buchol (TB03), gael effaith andwyol ar yr iawndal a gewch.</w:t>
      </w:r>
    </w:p>
    <w:p w14:paraId="69D5E2C1" w14:textId="34557E38" w:rsidR="00FE70A6" w:rsidRPr="00913BC3" w:rsidRDefault="00FE70A6" w:rsidP="000F5D69">
      <w:pPr>
        <w:spacing w:after="0"/>
        <w:rPr>
          <w:rFonts w:cs="Arial"/>
          <w:szCs w:val="24"/>
          <w:lang w:val="cy-GB"/>
        </w:rPr>
      </w:pPr>
      <w:r w:rsidRPr="00913BC3">
        <w:rPr>
          <w:rFonts w:cs="Arial"/>
          <w:szCs w:val="24"/>
          <w:lang w:val="cy-GB"/>
        </w:rPr>
        <w:t xml:space="preserve">Yng Nghymru, bydd prisiwr achrededig sy'n gymwysedig i brisio eich stoc benodol yn cael ei benodi i brisio'r anifail/anifeiliaid a restrwyd ar eich Hysbysiad o Fwriad i Ladd Anifeiliaid Buchol (TB03). Mewn rhai achosion, </w:t>
      </w:r>
      <w:r w:rsidR="008A4F7E" w:rsidRPr="00913BC3">
        <w:rPr>
          <w:rFonts w:cs="Arial"/>
          <w:szCs w:val="24"/>
          <w:lang w:val="cy-GB"/>
        </w:rPr>
        <w:t xml:space="preserve"> y bydd APHA yn gofyn am gael </w:t>
      </w:r>
      <w:r w:rsidRPr="00913BC3">
        <w:rPr>
          <w:rFonts w:cs="Arial"/>
          <w:szCs w:val="24"/>
          <w:lang w:val="cy-GB"/>
        </w:rPr>
        <w:t>prisio stoc ychwanegol yn rhagweithiol rhag ofn y bydd angen mynd â rhagor o anifeiliaid. Ni chaniateir i chi wneud cais am brisiwr penodol a dim ond os oes gennych wrthdaro buddiant cofrestredig dilys â'r prisiwr penodedig y cewch ei wrthod.</w:t>
      </w:r>
    </w:p>
    <w:p w14:paraId="77DD7BCE" w14:textId="04DA6AA2" w:rsidR="00111888" w:rsidRPr="00913BC3" w:rsidRDefault="00111888" w:rsidP="00913BC3">
      <w:pPr>
        <w:spacing w:before="120" w:after="0"/>
        <w:rPr>
          <w:rFonts w:cs="Arial"/>
          <w:szCs w:val="24"/>
        </w:rPr>
      </w:pPr>
      <w:r w:rsidRPr="00913BC3">
        <w:rPr>
          <w:rFonts w:cs="Arial"/>
          <w:szCs w:val="24"/>
          <w:lang w:val="cy-GB"/>
        </w:rPr>
        <w:t>Cewch roi unrhyw wybodaeth berthnasol (e.e. cynnyrch llaeth, llwyddiant mewn sioeau, dosbarthiad) am eich gwartheg i'r prisiwr cyn i'r broses brisio ddechrau. Ni all y prisiwr drafod y prisiad y mae wedi penderfynu arno.</w:t>
      </w:r>
    </w:p>
    <w:p w14:paraId="69D5E2C2" w14:textId="77777777" w:rsidR="00FE70A6" w:rsidRPr="00913BC3" w:rsidRDefault="00FE70A6" w:rsidP="000F5D69">
      <w:pPr>
        <w:spacing w:before="200" w:after="0" w:line="240" w:lineRule="auto"/>
        <w:rPr>
          <w:rFonts w:cs="Arial"/>
          <w:szCs w:val="24"/>
          <w:lang w:val="cy-GB"/>
        </w:rPr>
      </w:pPr>
      <w:r w:rsidRPr="00913BC3">
        <w:rPr>
          <w:rFonts w:cs="Arial"/>
          <w:szCs w:val="24"/>
          <w:lang w:val="cy-GB"/>
        </w:rPr>
        <w:t>Crynodeb o'r prif bwyntiau y mae angen i chi fod yn ymwybodol ohonynt mewn perthynas â phrisio a lladd:</w:t>
      </w:r>
    </w:p>
    <w:p w14:paraId="69D5E2C3" w14:textId="77777777" w:rsidR="00FE70A6" w:rsidRPr="00913BC3" w:rsidRDefault="00FE70A6" w:rsidP="00FE70A6">
      <w:pPr>
        <w:spacing w:after="0" w:line="240" w:lineRule="auto"/>
        <w:rPr>
          <w:rFonts w:cs="Arial"/>
          <w:b/>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497"/>
      </w:tblGrid>
      <w:tr w:rsidR="00FE70A6" w:rsidRPr="00913BC3" w14:paraId="69D5E2C5" w14:textId="77777777" w:rsidTr="00FE70A6">
        <w:tc>
          <w:tcPr>
            <w:tcW w:w="9889" w:type="dxa"/>
            <w:gridSpan w:val="2"/>
          </w:tcPr>
          <w:p w14:paraId="69D5E2C4" w14:textId="77777777" w:rsidR="00FE70A6" w:rsidRPr="00913BC3" w:rsidRDefault="00FE70A6" w:rsidP="00FE70A6">
            <w:pPr>
              <w:spacing w:after="0"/>
              <w:jc w:val="center"/>
              <w:rPr>
                <w:rFonts w:cs="Arial"/>
                <w:b/>
                <w:szCs w:val="24"/>
                <w:lang w:val="cy-GB"/>
              </w:rPr>
            </w:pPr>
            <w:r w:rsidRPr="00913BC3">
              <w:rPr>
                <w:rFonts w:cs="Arial"/>
                <w:b/>
                <w:bCs/>
                <w:szCs w:val="24"/>
                <w:lang w:val="cy-GB"/>
              </w:rPr>
              <w:t>CRYNODEB O'R PRIF BWYNTIAU MEWN PERTHYNAS Â PHRISIO A LLADD</w:t>
            </w:r>
          </w:p>
        </w:tc>
      </w:tr>
      <w:tr w:rsidR="00FE70A6" w:rsidRPr="00913BC3" w14:paraId="69D5E2C8" w14:textId="77777777" w:rsidTr="00FE70A6">
        <w:tc>
          <w:tcPr>
            <w:tcW w:w="392" w:type="dxa"/>
          </w:tcPr>
          <w:p w14:paraId="69D5E2C6" w14:textId="77777777" w:rsidR="00FE70A6" w:rsidRPr="00913BC3" w:rsidRDefault="00FE70A6" w:rsidP="00FE70A6">
            <w:pPr>
              <w:rPr>
                <w:rFonts w:cs="Arial"/>
                <w:b/>
                <w:szCs w:val="24"/>
              </w:rPr>
            </w:pPr>
            <w:r w:rsidRPr="00913BC3">
              <w:rPr>
                <w:rFonts w:cs="Arial"/>
                <w:b/>
                <w:bCs/>
                <w:szCs w:val="24"/>
                <w:lang w:val="cy-GB"/>
              </w:rPr>
              <w:t>1.</w:t>
            </w:r>
          </w:p>
        </w:tc>
        <w:tc>
          <w:tcPr>
            <w:tcW w:w="9497" w:type="dxa"/>
          </w:tcPr>
          <w:p w14:paraId="69D5E2C7" w14:textId="6AF50241" w:rsidR="00FE70A6" w:rsidRPr="00913BC3" w:rsidRDefault="00FE70A6" w:rsidP="00FE70A6">
            <w:pPr>
              <w:spacing w:after="0"/>
              <w:rPr>
                <w:rFonts w:cs="Arial"/>
                <w:szCs w:val="24"/>
              </w:rPr>
            </w:pPr>
            <w:r w:rsidRPr="00913BC3">
              <w:rPr>
                <w:rFonts w:cs="Arial"/>
                <w:szCs w:val="24"/>
                <w:lang w:val="cy-GB"/>
              </w:rPr>
              <w:t>Mae'n rhaid adnabod anifail/anifeiliaid â thagiau clust, sy'n bodloni gofynion Rheoliadau Adnabod Gwartheg (Cymru) 2007 (fel y'u diwygiwyd) (mae'n rhaid rhoi dau dag ar unrhyw un a anwyd ar ôl 1 Ionawr 1998)</w:t>
            </w:r>
            <w:r w:rsidR="00913BC3">
              <w:rPr>
                <w:rFonts w:cs="Arial"/>
                <w:szCs w:val="24"/>
                <w:lang w:val="cy-GB"/>
              </w:rPr>
              <w:t>.</w:t>
            </w:r>
          </w:p>
        </w:tc>
      </w:tr>
      <w:tr w:rsidR="00FE70A6" w:rsidRPr="00913BC3" w14:paraId="69D5E2CB" w14:textId="77777777" w:rsidTr="00FE70A6">
        <w:tc>
          <w:tcPr>
            <w:tcW w:w="392" w:type="dxa"/>
          </w:tcPr>
          <w:p w14:paraId="69D5E2C9" w14:textId="77777777" w:rsidR="00FE70A6" w:rsidRPr="00913BC3" w:rsidRDefault="00FE70A6" w:rsidP="00FE70A6">
            <w:pPr>
              <w:rPr>
                <w:rFonts w:cs="Arial"/>
                <w:b/>
                <w:szCs w:val="24"/>
              </w:rPr>
            </w:pPr>
            <w:r w:rsidRPr="00913BC3">
              <w:rPr>
                <w:rFonts w:cs="Arial"/>
                <w:b/>
                <w:bCs/>
                <w:szCs w:val="24"/>
                <w:lang w:val="cy-GB"/>
              </w:rPr>
              <w:t>2.</w:t>
            </w:r>
          </w:p>
        </w:tc>
        <w:tc>
          <w:tcPr>
            <w:tcW w:w="9497" w:type="dxa"/>
          </w:tcPr>
          <w:p w14:paraId="69D5E2CA" w14:textId="77777777" w:rsidR="00FE70A6" w:rsidRPr="00913BC3" w:rsidRDefault="00FE70A6" w:rsidP="00FE70A6">
            <w:pPr>
              <w:spacing w:after="0"/>
              <w:rPr>
                <w:rFonts w:cs="Arial"/>
                <w:szCs w:val="24"/>
                <w:lang w:val="cy-GB"/>
              </w:rPr>
            </w:pPr>
            <w:r w:rsidRPr="00913BC3">
              <w:rPr>
                <w:rFonts w:cs="Arial"/>
                <w:szCs w:val="24"/>
                <w:lang w:val="cy-GB"/>
              </w:rPr>
              <w:t xml:space="preserve">Mae'n rhaid i basbortau fod ar gael ar gyfer yr anifail/anifeiliaid ar adeg y prisiad i'r Prisiwr eu gwirio. Bydd anifail/anifeiliaid heb basbort neu y mae ganddo/ganddynt Hysbysiad o Gofrestriad CPP35, yn cael ei brisio/eu prisio â gwerth £1 ar y farchnad a </w:t>
            </w:r>
            <w:r w:rsidRPr="00913BC3">
              <w:rPr>
                <w:rFonts w:cs="Arial"/>
                <w:szCs w:val="24"/>
                <w:lang w:val="cy-GB"/>
              </w:rPr>
              <w:lastRenderedPageBreak/>
              <w:t xml:space="preserve">bydd yn ofynnol ei ladd/eu lladd ar y fferm. Os nad oes gan yr anifail dan sylw basbort, ond mae'n iau na 37 diwrnod oed, ffoniwch swyddfa APHA Cymru. </w:t>
            </w:r>
          </w:p>
        </w:tc>
      </w:tr>
      <w:tr w:rsidR="00FE70A6" w:rsidRPr="00913BC3" w14:paraId="69D5E2CE" w14:textId="77777777" w:rsidTr="00FE70A6">
        <w:tc>
          <w:tcPr>
            <w:tcW w:w="392" w:type="dxa"/>
          </w:tcPr>
          <w:p w14:paraId="69D5E2CC" w14:textId="77777777" w:rsidR="00FE70A6" w:rsidRPr="00913BC3" w:rsidRDefault="00FE70A6" w:rsidP="00FE70A6">
            <w:pPr>
              <w:rPr>
                <w:rFonts w:cs="Arial"/>
                <w:b/>
                <w:szCs w:val="24"/>
              </w:rPr>
            </w:pPr>
            <w:r w:rsidRPr="00913BC3">
              <w:rPr>
                <w:rFonts w:cs="Arial"/>
                <w:b/>
                <w:bCs/>
                <w:szCs w:val="24"/>
                <w:lang w:val="cy-GB"/>
              </w:rPr>
              <w:lastRenderedPageBreak/>
              <w:t>3.</w:t>
            </w:r>
          </w:p>
        </w:tc>
        <w:tc>
          <w:tcPr>
            <w:tcW w:w="9497" w:type="dxa"/>
          </w:tcPr>
          <w:p w14:paraId="69D5E2CD" w14:textId="77777777" w:rsidR="00FE70A6" w:rsidRPr="00913BC3" w:rsidRDefault="00FE70A6" w:rsidP="00FE70A6">
            <w:pPr>
              <w:spacing w:after="0"/>
              <w:rPr>
                <w:rFonts w:cs="Arial"/>
                <w:szCs w:val="24"/>
              </w:rPr>
            </w:pPr>
            <w:r w:rsidRPr="00913BC3">
              <w:rPr>
                <w:rFonts w:cs="Arial"/>
                <w:szCs w:val="24"/>
                <w:lang w:val="cy-GB"/>
              </w:rPr>
              <w:t>Mae'n rhaid bod gan anifail/anifeiliaid pedigri brawf o statws pedigri sydd ar gael ar adeg y prisiad i'r Prisiwr ei wirio (ni dderbynnir tystysgrifau Cofrestr Atodol A neu B, ASR/BSR). Os nad yw'r prawf ar gael, gellir prisio'r anifail fel stoc fasnachol.</w:t>
            </w:r>
          </w:p>
        </w:tc>
      </w:tr>
      <w:tr w:rsidR="00FE70A6" w:rsidRPr="00913BC3" w14:paraId="69D5E2D2" w14:textId="77777777" w:rsidTr="00FE70A6">
        <w:tc>
          <w:tcPr>
            <w:tcW w:w="392" w:type="dxa"/>
          </w:tcPr>
          <w:p w14:paraId="69D5E2CF" w14:textId="77777777" w:rsidR="00FE70A6" w:rsidRPr="00913BC3" w:rsidRDefault="00FE70A6" w:rsidP="00FE70A6">
            <w:pPr>
              <w:rPr>
                <w:rFonts w:cs="Arial"/>
                <w:b/>
                <w:szCs w:val="24"/>
              </w:rPr>
            </w:pPr>
            <w:r w:rsidRPr="00913BC3">
              <w:rPr>
                <w:rFonts w:cs="Arial"/>
                <w:b/>
                <w:bCs/>
                <w:szCs w:val="24"/>
                <w:lang w:val="cy-GB"/>
              </w:rPr>
              <w:t>4.</w:t>
            </w:r>
          </w:p>
        </w:tc>
        <w:tc>
          <w:tcPr>
            <w:tcW w:w="9497" w:type="dxa"/>
          </w:tcPr>
          <w:p w14:paraId="69D5E2D0" w14:textId="4E48349A" w:rsidR="00FE70A6" w:rsidRPr="00913BC3" w:rsidRDefault="00111888" w:rsidP="00FE70A6">
            <w:pPr>
              <w:spacing w:after="0"/>
              <w:rPr>
                <w:rFonts w:cs="Arial"/>
                <w:szCs w:val="24"/>
                <w:lang w:val="cy-GB"/>
              </w:rPr>
            </w:pPr>
            <w:r w:rsidRPr="00913BC3">
              <w:rPr>
                <w:rFonts w:cs="Arial"/>
                <w:szCs w:val="24"/>
                <w:lang w:val="cy-GB"/>
              </w:rPr>
              <w:t>M</w:t>
            </w:r>
            <w:r w:rsidR="00FE70A6" w:rsidRPr="00913BC3">
              <w:rPr>
                <w:rFonts w:cs="Arial"/>
                <w:szCs w:val="24"/>
                <w:lang w:val="cy-GB"/>
              </w:rPr>
              <w:t xml:space="preserve">ae'n rhaid bod gan anifail/anifeiliaid y cyhoeddir ei/eu bod yn anifail/anifeiliaid cyflo gael Datganiad Diagnosis Biechiogrwydd Milfeddygol (TR531) wedi'i lofnodi a'i ddyddio ar adeg y prisiad. Er mwyn i'r datganiad hwn fod yn ddilys, gall dyddiad yr archwiliad ar gyfer y beichiogrwydd a nodir ar y datganiad hwn fod hyd at 90 o ddiwrnodau cyn dyddiad y prisiad. </w:t>
            </w:r>
            <w:r w:rsidRPr="00913BC3">
              <w:rPr>
                <w:rFonts w:cs="Arial"/>
                <w:szCs w:val="24"/>
                <w:lang w:val="cy-GB"/>
              </w:rPr>
              <w:t>Dylech drefnu i gael diagnosis beichiogrwydd cyn gynted â phosibl oherwydd,o</w:t>
            </w:r>
            <w:r w:rsidR="00FE70A6" w:rsidRPr="00913BC3">
              <w:rPr>
                <w:rFonts w:cs="Arial"/>
                <w:szCs w:val="24"/>
                <w:lang w:val="cy-GB"/>
              </w:rPr>
              <w:t xml:space="preserve">s na chyflwynir Datganiad Milfeddygol (TR531) dilys i'r prisiwr, caiff yr anifail dan sylw ei brisio yn unol â phrisiadau marchnad cymaradwy presennol ar gyfer anifeiliaid nad ydynt yn gyflo. </w:t>
            </w:r>
          </w:p>
          <w:p w14:paraId="69D5E2D1" w14:textId="4BAE7CE5" w:rsidR="00FE70A6" w:rsidRPr="00913BC3" w:rsidRDefault="00111888" w:rsidP="00FE70A6">
            <w:pPr>
              <w:spacing w:after="0"/>
              <w:rPr>
                <w:rFonts w:cs="Arial"/>
                <w:szCs w:val="24"/>
                <w:lang w:val="cy-GB"/>
              </w:rPr>
            </w:pPr>
            <w:r w:rsidRPr="00913BC3">
              <w:rPr>
                <w:rFonts w:cs="Arial"/>
                <w:szCs w:val="24"/>
                <w:lang w:val="cy-GB"/>
              </w:rPr>
              <w:t>C</w:t>
            </w:r>
            <w:r w:rsidR="00FE70A6" w:rsidRPr="00913BC3">
              <w:rPr>
                <w:rFonts w:cs="Arial"/>
                <w:szCs w:val="24"/>
                <w:lang w:val="cy-GB"/>
              </w:rPr>
              <w:t>adw</w:t>
            </w:r>
            <w:r w:rsidRPr="00913BC3">
              <w:rPr>
                <w:rFonts w:cs="Arial"/>
                <w:szCs w:val="24"/>
                <w:lang w:val="cy-GB"/>
              </w:rPr>
              <w:t>ch</w:t>
            </w:r>
            <w:r w:rsidR="00FE70A6" w:rsidRPr="00913BC3">
              <w:rPr>
                <w:rFonts w:cs="Arial"/>
                <w:szCs w:val="24"/>
                <w:lang w:val="cy-GB"/>
              </w:rPr>
              <w:t xml:space="preserve"> </w:t>
            </w:r>
            <w:r w:rsidRPr="00913BC3">
              <w:rPr>
                <w:rFonts w:cs="Arial"/>
                <w:szCs w:val="24"/>
                <w:lang w:val="cy-GB"/>
              </w:rPr>
              <w:t>g</w:t>
            </w:r>
            <w:r w:rsidR="00FE70A6" w:rsidRPr="00913BC3">
              <w:rPr>
                <w:rFonts w:cs="Arial"/>
                <w:szCs w:val="24"/>
                <w:lang w:val="cy-GB"/>
              </w:rPr>
              <w:t xml:space="preserve">opi o'r datganiad beichiogrwydd ar gyfer </w:t>
            </w:r>
            <w:r w:rsidRPr="00913BC3">
              <w:rPr>
                <w:rFonts w:cs="Arial"/>
                <w:szCs w:val="24"/>
                <w:lang w:val="cy-GB"/>
              </w:rPr>
              <w:t>unrhyw gais i oedi cyn symud gwartheg i fwrw llo neu</w:t>
            </w:r>
            <w:r w:rsidR="00FE70A6" w:rsidRPr="00913BC3">
              <w:rPr>
                <w:rFonts w:cs="Arial"/>
                <w:szCs w:val="24"/>
                <w:lang w:val="cy-GB"/>
              </w:rPr>
              <w:t xml:space="preserve"> os bydd unrhyw wartheg heblaw am y rhai hynny sy'n cael eu dileu nawr wedi'u rhestru arno. </w:t>
            </w:r>
          </w:p>
        </w:tc>
      </w:tr>
      <w:tr w:rsidR="00FB3378" w:rsidRPr="00913BC3" w14:paraId="222B85BA" w14:textId="77777777" w:rsidTr="00FE70A6">
        <w:tc>
          <w:tcPr>
            <w:tcW w:w="392" w:type="dxa"/>
          </w:tcPr>
          <w:p w14:paraId="2C9B6C14" w14:textId="58749B4E" w:rsidR="00FB3378" w:rsidRPr="00913BC3" w:rsidRDefault="00FB3378" w:rsidP="00FE70A6">
            <w:pPr>
              <w:rPr>
                <w:rFonts w:cs="Arial"/>
                <w:b/>
                <w:bCs/>
                <w:szCs w:val="24"/>
                <w:lang w:val="cy-GB"/>
              </w:rPr>
            </w:pPr>
            <w:r w:rsidRPr="00913BC3">
              <w:rPr>
                <w:rFonts w:cs="Arial"/>
                <w:b/>
                <w:bCs/>
                <w:szCs w:val="24"/>
                <w:lang w:val="cy-GB"/>
              </w:rPr>
              <w:t>5.</w:t>
            </w:r>
          </w:p>
        </w:tc>
        <w:tc>
          <w:tcPr>
            <w:tcW w:w="9497" w:type="dxa"/>
          </w:tcPr>
          <w:p w14:paraId="2F46A3E1" w14:textId="77777777" w:rsidR="00274DDF" w:rsidRPr="00913BC3" w:rsidRDefault="00274DDF" w:rsidP="00274DDF">
            <w:pPr>
              <w:spacing w:after="0"/>
              <w:rPr>
                <w:rFonts w:cs="Arial"/>
                <w:b/>
                <w:szCs w:val="24"/>
              </w:rPr>
            </w:pPr>
            <w:r w:rsidRPr="00913BC3">
              <w:rPr>
                <w:rFonts w:cs="Arial"/>
                <w:b/>
                <w:bCs/>
                <w:szCs w:val="24"/>
                <w:lang w:val="cy-GB"/>
              </w:rPr>
              <w:t>Oedi cyn symud gwartheg ar gyfer dod oddi ar feddyginiaeth neu anifeiliaid sydd newydd fwrw llo</w:t>
            </w:r>
            <w:r w:rsidRPr="00913BC3">
              <w:rPr>
                <w:rFonts w:cs="Arial"/>
                <w:szCs w:val="24"/>
                <w:lang w:val="cy-GB"/>
              </w:rPr>
              <w:t xml:space="preserve"> </w:t>
            </w:r>
          </w:p>
          <w:p w14:paraId="4409C368" w14:textId="77777777" w:rsidR="00274DDF" w:rsidRPr="00913BC3" w:rsidRDefault="00274DDF" w:rsidP="00274DDF">
            <w:pPr>
              <w:spacing w:after="0"/>
              <w:rPr>
                <w:rFonts w:cs="Arial"/>
                <w:szCs w:val="24"/>
              </w:rPr>
            </w:pPr>
            <w:r w:rsidRPr="00913BC3">
              <w:rPr>
                <w:rFonts w:cs="Arial"/>
                <w:b/>
                <w:bCs/>
                <w:szCs w:val="24"/>
                <w:lang w:val="cy-GB"/>
              </w:rPr>
              <w:t>Dod oddi ar feddyginiaeth</w:t>
            </w:r>
            <w:r w:rsidRPr="00913BC3">
              <w:rPr>
                <w:rFonts w:cs="Arial"/>
                <w:szCs w:val="24"/>
                <w:lang w:val="cy-GB"/>
              </w:rPr>
              <w:t xml:space="preserve"> - bydd APHA yn oedi cyn symud unrhyw anifeiliaid yn ystod cyfnod dod oddi ar feddyginiaeth ar gyfer cig a fydd yn gorffen mewn pryd i ganiatáu i'r anifail gael ei anfon i'w ladd ar neu cyn y pymthegfed diwrnod gwaith i'r dyddiad y nodwyd yr anifail i'w symud, ar yr amod y disgwylir i'r anifail fod yn iach i deithio bryd hynny.</w:t>
            </w:r>
          </w:p>
          <w:p w14:paraId="459A505C" w14:textId="77777777" w:rsidR="00274DDF" w:rsidRPr="00913BC3" w:rsidRDefault="00274DDF" w:rsidP="00274DDF">
            <w:pPr>
              <w:spacing w:after="0"/>
              <w:rPr>
                <w:rFonts w:cs="Arial"/>
                <w:szCs w:val="24"/>
              </w:rPr>
            </w:pPr>
            <w:r w:rsidRPr="00913BC3">
              <w:rPr>
                <w:rFonts w:cs="Arial"/>
                <w:b/>
                <w:bCs/>
                <w:szCs w:val="24"/>
                <w:lang w:val="cy-GB"/>
              </w:rPr>
              <w:t>Anifeiliaid sydd newydd fwrw llo</w:t>
            </w:r>
            <w:r w:rsidRPr="00913BC3">
              <w:rPr>
                <w:rFonts w:cs="Arial"/>
                <w:szCs w:val="24"/>
                <w:lang w:val="cy-GB"/>
              </w:rPr>
              <w:t xml:space="preserve"> -</w:t>
            </w:r>
            <w:r w:rsidRPr="00913BC3">
              <w:rPr>
                <w:rFonts w:cs="Arial"/>
                <w:b/>
                <w:bCs/>
                <w:szCs w:val="24"/>
                <w:lang w:val="cy-GB"/>
              </w:rPr>
              <w:t xml:space="preserve"> </w:t>
            </w:r>
            <w:r w:rsidRPr="00913BC3">
              <w:rPr>
                <w:rFonts w:cs="Arial"/>
                <w:szCs w:val="24"/>
                <w:lang w:val="cy-GB"/>
              </w:rPr>
              <w:t xml:space="preserve">bydd APHA yn oedi cyn symud unrhyw anifeiliaid sydd newydd fwrw llo neu y disgwylir iddynt fwrw llo cyn y dyddiad targed o 10 diwrnod gwaith, am hyd at bum diwrnod gwaith arall, ar yr amod y disgwylir i'r anifail fod yn iach i'w anfon i ladd-dy bryd hynny. </w:t>
            </w:r>
          </w:p>
          <w:p w14:paraId="618E10E8" w14:textId="546473EB" w:rsidR="00FB3378" w:rsidRPr="00913BC3" w:rsidDel="00111888" w:rsidRDefault="00274DDF" w:rsidP="00274DDF">
            <w:pPr>
              <w:spacing w:after="0"/>
              <w:rPr>
                <w:rFonts w:cs="Arial"/>
                <w:szCs w:val="24"/>
                <w:lang w:val="cy-GB"/>
              </w:rPr>
            </w:pPr>
            <w:r w:rsidRPr="00913BC3">
              <w:rPr>
                <w:rFonts w:cs="Arial"/>
                <w:b/>
                <w:bCs/>
                <w:szCs w:val="24"/>
                <w:lang w:val="cy-GB"/>
              </w:rPr>
              <w:t>Ar gyfer yr achosion hyn o oedi cyn symud</w:t>
            </w:r>
            <w:r w:rsidRPr="00913BC3">
              <w:rPr>
                <w:rFonts w:cs="Arial"/>
                <w:szCs w:val="24"/>
                <w:lang w:val="cy-GB"/>
              </w:rPr>
              <w:t>, rhaid i'r ymweliad prisio ddigwydd yn ôl yr arfer, cyn y dyddiad targed o 10 diwrnod gwaith. Pan gaiff yr oedi cyn symud ei gynllunio gan APHA, ni fydd unrhyw ostyngiad mewn iawndal am fod yr anifail wedi'i symud ar ôl y dyddiad a nodwyd yn y Datganiad o Fwriad i Ladd Anifeiliaid Buchol (TB03)</w:t>
            </w:r>
            <w:r w:rsidR="00913BC3">
              <w:rPr>
                <w:rFonts w:cs="Arial"/>
                <w:szCs w:val="24"/>
                <w:lang w:val="cy-GB"/>
              </w:rPr>
              <w:t>.</w:t>
            </w:r>
          </w:p>
        </w:tc>
      </w:tr>
      <w:tr w:rsidR="00FB3378" w:rsidRPr="00913BC3" w14:paraId="4BCABD23" w14:textId="77777777" w:rsidTr="00FE70A6">
        <w:tc>
          <w:tcPr>
            <w:tcW w:w="392" w:type="dxa"/>
          </w:tcPr>
          <w:p w14:paraId="1CC3B6E3" w14:textId="01106B39" w:rsidR="00FB3378" w:rsidRPr="00913BC3" w:rsidRDefault="00274DDF" w:rsidP="00FE70A6">
            <w:pPr>
              <w:rPr>
                <w:rFonts w:cs="Arial"/>
                <w:b/>
                <w:bCs/>
                <w:szCs w:val="24"/>
                <w:lang w:val="cy-GB"/>
              </w:rPr>
            </w:pPr>
            <w:r w:rsidRPr="00913BC3">
              <w:rPr>
                <w:rFonts w:cs="Arial"/>
                <w:b/>
                <w:bCs/>
                <w:szCs w:val="24"/>
                <w:lang w:val="cy-GB"/>
              </w:rPr>
              <w:t>6.</w:t>
            </w:r>
          </w:p>
        </w:tc>
        <w:tc>
          <w:tcPr>
            <w:tcW w:w="9497" w:type="dxa"/>
          </w:tcPr>
          <w:p w14:paraId="34F96619" w14:textId="77777777" w:rsidR="008D020D" w:rsidRPr="00913BC3" w:rsidRDefault="008D020D" w:rsidP="008D020D">
            <w:pPr>
              <w:spacing w:after="0"/>
              <w:rPr>
                <w:rFonts w:cs="Arial"/>
                <w:szCs w:val="24"/>
              </w:rPr>
            </w:pPr>
            <w:r w:rsidRPr="00913BC3">
              <w:rPr>
                <w:rFonts w:cs="Arial"/>
                <w:b/>
                <w:bCs/>
                <w:szCs w:val="24"/>
                <w:lang w:val="cy-GB"/>
              </w:rPr>
              <w:t xml:space="preserve">Oedi cyn symud at ddibenion bwrw llo </w:t>
            </w:r>
            <w:r w:rsidRPr="00913BC3">
              <w:rPr>
                <w:rFonts w:cs="Arial"/>
                <w:szCs w:val="24"/>
                <w:lang w:val="cy-GB"/>
              </w:rPr>
              <w:t>– cewch ofyn am oedi cyn symud anifeiliaid y disgwylir iddynt fwrw llo o fewn 60 diwrnod iddynt gael eu nodi i'w symud. Rhaid i chi ofyn am hyn, fan bellaf, pan fydd APHA yn cysylltu â chi i drefnu'r prisiad er mwyn i APHA allu anfon Datganiad y Perchennog (TR212(W)) a'r Datganiad Milfeddygol (TR211(W)) atoch. Bydd angen i chi a'ch milfeddyg gwblhau'r datganiadau, gan gadarnhau y gallwch gydymffurfio â'r holl amodau gofynnol, a'u dychwelyd i APHA ynghyd â''r Datganiad Diagnosis Beichiogrwydd (TR531). Rhaid i APHA Cymru gael y datganiadau hyn o fewn pum diwrnod gwaith. Rhaid i chi hysbysu APHA cyn gynted â phosibl os byddwch yn penderfynu peidio â chyflwyno'r datganiadau gan y gallai oedi cyn symud anifeiliaid y tu hwnt i'r dyddiad targed yn yr Hysbysiad o Fwriad i Ladd (TB03) effeithio ar yr iawndal a gewch</w:t>
            </w:r>
          </w:p>
          <w:p w14:paraId="5ECEA5B8" w14:textId="77777777" w:rsidR="008D020D" w:rsidRPr="00913BC3" w:rsidRDefault="008D020D" w:rsidP="008D020D">
            <w:pPr>
              <w:spacing w:after="0"/>
              <w:rPr>
                <w:rFonts w:cs="Arial"/>
                <w:szCs w:val="24"/>
              </w:rPr>
            </w:pPr>
            <w:r w:rsidRPr="00913BC3">
              <w:rPr>
                <w:rFonts w:cs="Arial"/>
                <w:szCs w:val="24"/>
                <w:lang w:val="cy-GB"/>
              </w:rPr>
              <w:t xml:space="preserve">Mae amodau pwysig ar gyfer oedi cyn symud anifail yn cynnwys bod yn rhaid i'r anifail gael ei gadw ar wahân mewn adeilad na all bywyd gwyllt fynd i mewn iddo heb unrhyw ofod awyr a rennir, na ellir symud anifeiliaid i'r daliad nac oddi yno heblaw i'w lladd nes i'r symudiad olaf a ohiriwyd gael ei gwblhau, ac y cynhelir y prawf Cyfnod Byr nesaf o leiaf 60 diwrnod ar ôl y symudiad wedi'i ohirio olaf. </w:t>
            </w:r>
          </w:p>
          <w:p w14:paraId="1B4BF38A" w14:textId="38B87F7A" w:rsidR="00FB3378" w:rsidRPr="00913BC3" w:rsidDel="00111888" w:rsidRDefault="008D020D" w:rsidP="008D020D">
            <w:pPr>
              <w:spacing w:after="0"/>
              <w:rPr>
                <w:rFonts w:cs="Arial"/>
                <w:szCs w:val="24"/>
                <w:lang w:val="cy-GB"/>
              </w:rPr>
            </w:pPr>
            <w:r w:rsidRPr="00913BC3">
              <w:rPr>
                <w:rFonts w:cs="Arial"/>
                <w:b/>
                <w:bCs/>
                <w:szCs w:val="24"/>
                <w:lang w:val="cy-GB"/>
              </w:rPr>
              <w:lastRenderedPageBreak/>
              <w:t xml:space="preserve">Os byddwch yn gofyn am oedi cyn symud er mwyn i anifail allu bwrw llo, </w:t>
            </w:r>
            <w:r w:rsidRPr="00913BC3">
              <w:rPr>
                <w:rFonts w:cs="Arial"/>
                <w:szCs w:val="24"/>
                <w:lang w:val="cy-GB"/>
              </w:rPr>
              <w:t>rhaid i'r ymweliad prisio ddigwydd yn ôl yr arfer, cyn y dyddiad targed o 10 diwrnod gwaith. Pan gaiff yr oedi cyn symud ei gytuno gan APHA, ni fydd unrhyw ostyngiad mewn iawndal am fod yr anifail wedi'i symud ar ôl y dyddiad a nodwyd yn y Datganiad o Fwriad i Ladd Anifeiliaid Buchol (TB03).</w:t>
            </w:r>
          </w:p>
        </w:tc>
      </w:tr>
      <w:tr w:rsidR="003851C5" w:rsidRPr="00913BC3" w14:paraId="23D4BD15" w14:textId="77777777" w:rsidTr="00FE70A6">
        <w:tc>
          <w:tcPr>
            <w:tcW w:w="392" w:type="dxa"/>
          </w:tcPr>
          <w:p w14:paraId="13CE4B17" w14:textId="3267F699" w:rsidR="003851C5" w:rsidRPr="00913BC3" w:rsidRDefault="003851C5" w:rsidP="003851C5">
            <w:pPr>
              <w:rPr>
                <w:rFonts w:cs="Arial"/>
                <w:b/>
                <w:bCs/>
                <w:szCs w:val="24"/>
                <w:lang w:val="cy-GB"/>
              </w:rPr>
            </w:pPr>
            <w:r w:rsidRPr="00913BC3">
              <w:rPr>
                <w:rFonts w:cs="Arial"/>
                <w:b/>
                <w:bCs/>
                <w:szCs w:val="24"/>
                <w:lang w:val="cy-GB"/>
              </w:rPr>
              <w:lastRenderedPageBreak/>
              <w:t>7.</w:t>
            </w:r>
          </w:p>
        </w:tc>
        <w:tc>
          <w:tcPr>
            <w:tcW w:w="9497" w:type="dxa"/>
          </w:tcPr>
          <w:p w14:paraId="6818C6A3" w14:textId="77777777" w:rsidR="003851C5" w:rsidRPr="00913BC3" w:rsidRDefault="003851C5" w:rsidP="003851C5">
            <w:pPr>
              <w:spacing w:after="0"/>
              <w:rPr>
                <w:rFonts w:cs="Arial"/>
                <w:szCs w:val="24"/>
              </w:rPr>
            </w:pPr>
            <w:r w:rsidRPr="00913BC3">
              <w:rPr>
                <w:rFonts w:cs="Arial"/>
                <w:b/>
                <w:bCs/>
                <w:szCs w:val="24"/>
                <w:lang w:val="cy-GB"/>
              </w:rPr>
              <w:t>Eich cyfrifoldeb chi yw sicrhau bod yr anifail/anifeiliaid yn iach i deithio i'r lladd-dy.</w:t>
            </w:r>
            <w:r w:rsidRPr="00913BC3">
              <w:rPr>
                <w:rFonts w:cs="Arial"/>
                <w:szCs w:val="24"/>
                <w:lang w:val="cy-GB"/>
              </w:rPr>
              <w:t xml:space="preserve"> Mae'n rhaid i chi roi gwybod i APHA Cymru pan gysylltir â chi i drefnu'r apwyntiad prisio, neu unwaith y dewch i wybod, os yw unrhyw anifail/anifeiliaid yn dod o dan y categorïau hyn:</w:t>
            </w:r>
          </w:p>
          <w:p w14:paraId="198952F4" w14:textId="77777777" w:rsidR="003851C5" w:rsidRPr="00913BC3" w:rsidRDefault="003851C5" w:rsidP="003851C5">
            <w:pPr>
              <w:numPr>
                <w:ilvl w:val="0"/>
                <w:numId w:val="7"/>
              </w:numPr>
              <w:spacing w:after="0"/>
              <w:rPr>
                <w:rFonts w:cs="Arial"/>
                <w:szCs w:val="24"/>
              </w:rPr>
            </w:pPr>
            <w:r w:rsidRPr="00913BC3">
              <w:rPr>
                <w:rFonts w:cs="Arial"/>
                <w:szCs w:val="24"/>
                <w:lang w:val="cy-GB"/>
              </w:rPr>
              <w:t>o fewn deufis i fwrw llo (nid yw anifeiliaid sydd o fewn 28 diwrnod i fwrw llo yn ddigon iach i deithio i ladd-dy)</w:t>
            </w:r>
          </w:p>
          <w:p w14:paraId="44401828" w14:textId="77777777" w:rsidR="003851C5" w:rsidRPr="00913BC3" w:rsidRDefault="003851C5" w:rsidP="003851C5">
            <w:pPr>
              <w:numPr>
                <w:ilvl w:val="0"/>
                <w:numId w:val="7"/>
              </w:numPr>
              <w:spacing w:after="0"/>
              <w:rPr>
                <w:rFonts w:cs="Arial"/>
                <w:szCs w:val="24"/>
              </w:rPr>
            </w:pPr>
            <w:r w:rsidRPr="00913BC3">
              <w:rPr>
                <w:rFonts w:cs="Arial"/>
                <w:szCs w:val="24"/>
                <w:lang w:val="cy-GB"/>
              </w:rPr>
              <w:t>o fewn saith diwrnod ar ôl bwrw llo (nid yw’n ddigon iach i deithio i ladd-dy)</w:t>
            </w:r>
          </w:p>
          <w:p w14:paraId="69EB953D" w14:textId="77777777" w:rsidR="003851C5" w:rsidRPr="00913BC3" w:rsidRDefault="003851C5" w:rsidP="003851C5">
            <w:pPr>
              <w:numPr>
                <w:ilvl w:val="0"/>
                <w:numId w:val="7"/>
              </w:numPr>
              <w:spacing w:after="0"/>
              <w:rPr>
                <w:rFonts w:cs="Arial"/>
                <w:szCs w:val="24"/>
              </w:rPr>
            </w:pPr>
            <w:r w:rsidRPr="00913BC3">
              <w:rPr>
                <w:rFonts w:cs="Arial"/>
                <w:szCs w:val="24"/>
                <w:lang w:val="cy-GB"/>
              </w:rPr>
              <w:t>Buchod Godro, o fewn pedwar mis ar ôl bwrw llo, gan y gallai hyn effeithio ar ba ladd-dy y byddant yn mynd iddo</w:t>
            </w:r>
          </w:p>
          <w:p w14:paraId="0DC935C8" w14:textId="77777777" w:rsidR="003851C5" w:rsidRPr="00913BC3" w:rsidRDefault="003851C5" w:rsidP="003851C5">
            <w:pPr>
              <w:numPr>
                <w:ilvl w:val="0"/>
                <w:numId w:val="7"/>
              </w:numPr>
              <w:spacing w:after="0"/>
              <w:rPr>
                <w:rFonts w:cs="Arial"/>
                <w:szCs w:val="24"/>
              </w:rPr>
            </w:pPr>
            <w:r w:rsidRPr="00913BC3">
              <w:rPr>
                <w:rFonts w:cs="Arial"/>
                <w:szCs w:val="24"/>
                <w:lang w:val="cy-GB"/>
              </w:rPr>
              <w:t>Buchod Eidion - wedi cael toriad Cesaraidd neu wedi profi cymhlethdodau ar ôl bwrw llo, gan y gallai hyn effeithio ar ba ladd-dy y byddant yn mynd iddo</w:t>
            </w:r>
          </w:p>
          <w:p w14:paraId="7B20ED5A" w14:textId="77777777" w:rsidR="003851C5" w:rsidRPr="00913BC3" w:rsidRDefault="003851C5" w:rsidP="003851C5">
            <w:pPr>
              <w:numPr>
                <w:ilvl w:val="0"/>
                <w:numId w:val="7"/>
              </w:numPr>
              <w:spacing w:after="0"/>
              <w:rPr>
                <w:rFonts w:cs="Arial"/>
                <w:szCs w:val="24"/>
              </w:rPr>
            </w:pPr>
            <w:r w:rsidRPr="00913BC3">
              <w:rPr>
                <w:rFonts w:cs="Arial"/>
                <w:szCs w:val="24"/>
                <w:lang w:val="cy-GB"/>
              </w:rPr>
              <w:t>yn gloff neu'n methu â chynnal pwysau neu'n orweddol neu nid yw'n ddigon iach oherwydd salwch</w:t>
            </w:r>
          </w:p>
          <w:p w14:paraId="393EA2A3" w14:textId="77777777" w:rsidR="003851C5" w:rsidRPr="00913BC3" w:rsidRDefault="003851C5" w:rsidP="003851C5">
            <w:pPr>
              <w:numPr>
                <w:ilvl w:val="0"/>
                <w:numId w:val="7"/>
              </w:numPr>
              <w:spacing w:after="0"/>
              <w:rPr>
                <w:rFonts w:cs="Arial"/>
                <w:szCs w:val="24"/>
              </w:rPr>
            </w:pPr>
            <w:r w:rsidRPr="00913BC3">
              <w:rPr>
                <w:rFonts w:cs="Arial"/>
                <w:szCs w:val="24"/>
                <w:lang w:val="cy-GB"/>
              </w:rPr>
              <w:t xml:space="preserve">o fewn cyfnod dod oddi ar feddyginiaeth, h.y. </w:t>
            </w:r>
            <w:r w:rsidRPr="00913BC3">
              <w:rPr>
                <w:rFonts w:cs="Arial"/>
                <w:b/>
                <w:bCs/>
                <w:szCs w:val="24"/>
                <w:lang w:val="cy-GB"/>
              </w:rPr>
              <w:t xml:space="preserve">rhaid eich bod yn gallu cwblhau Ffurflen Datgan Gwybodaeth am y Gadwyn Fwyd </w:t>
            </w:r>
            <w:r w:rsidRPr="00913BC3">
              <w:rPr>
                <w:rFonts w:cs="Arial"/>
                <w:szCs w:val="24"/>
                <w:lang w:val="cy-GB"/>
              </w:rPr>
              <w:t>- cyfeiriwch at y rhestr wirio isod</w:t>
            </w:r>
          </w:p>
          <w:p w14:paraId="32F21451" w14:textId="77777777" w:rsidR="003851C5" w:rsidRPr="00913BC3" w:rsidRDefault="003851C5" w:rsidP="003851C5">
            <w:pPr>
              <w:numPr>
                <w:ilvl w:val="0"/>
                <w:numId w:val="7"/>
              </w:numPr>
              <w:spacing w:after="0"/>
              <w:rPr>
                <w:rFonts w:cs="Arial"/>
                <w:szCs w:val="24"/>
              </w:rPr>
            </w:pPr>
            <w:r w:rsidRPr="00913BC3">
              <w:rPr>
                <w:rFonts w:cs="Arial"/>
                <w:szCs w:val="24"/>
                <w:lang w:val="cy-GB"/>
              </w:rPr>
              <w:t xml:space="preserve">yn wyllt a/neu ni ellir ei reoli/eu rheoli </w:t>
            </w:r>
          </w:p>
          <w:p w14:paraId="6C235DDC" w14:textId="0C023DBF" w:rsidR="003851C5" w:rsidRPr="00913BC3" w:rsidDel="00111888" w:rsidRDefault="003851C5" w:rsidP="003851C5">
            <w:pPr>
              <w:spacing w:after="0"/>
              <w:rPr>
                <w:rFonts w:cs="Arial"/>
                <w:szCs w:val="24"/>
                <w:lang w:val="cy-GB"/>
              </w:rPr>
            </w:pPr>
            <w:r w:rsidRPr="00913BC3">
              <w:rPr>
                <w:rFonts w:cs="Arial"/>
                <w:szCs w:val="24"/>
                <w:lang w:val="cy-GB"/>
              </w:rPr>
              <w:t>Os bydd methu â hysbysu APHA yn golygu bod yr anifail/anifeiliaid yn cael ei/eu symud ar ôl y dyddiad a nodir yn yr Hysbysiad o Fwriad i Ladd Anifeiliaid Buchol (TB03), bydd gostyngiad yn y gwerth iawndal yn gymwys, a all fod hyd at 95% o werth y farchnad.</w:t>
            </w:r>
          </w:p>
        </w:tc>
      </w:tr>
      <w:tr w:rsidR="003851C5" w:rsidRPr="00913BC3" w14:paraId="65403D95" w14:textId="77777777" w:rsidTr="00FE70A6">
        <w:tc>
          <w:tcPr>
            <w:tcW w:w="392" w:type="dxa"/>
          </w:tcPr>
          <w:p w14:paraId="68A08776" w14:textId="25F34742" w:rsidR="003851C5" w:rsidRPr="00913BC3" w:rsidRDefault="003851C5" w:rsidP="003851C5">
            <w:pPr>
              <w:rPr>
                <w:rFonts w:cs="Arial"/>
                <w:b/>
                <w:bCs/>
                <w:szCs w:val="24"/>
                <w:lang w:val="cy-GB"/>
              </w:rPr>
            </w:pPr>
            <w:r w:rsidRPr="00913BC3">
              <w:rPr>
                <w:rFonts w:cs="Arial"/>
                <w:b/>
                <w:bCs/>
                <w:szCs w:val="24"/>
                <w:lang w:val="cy-GB"/>
              </w:rPr>
              <w:t>8.</w:t>
            </w:r>
          </w:p>
        </w:tc>
        <w:tc>
          <w:tcPr>
            <w:tcW w:w="9497" w:type="dxa"/>
          </w:tcPr>
          <w:p w14:paraId="3FF8356B" w14:textId="101BBE15" w:rsidR="004B2D8F" w:rsidRPr="00913BC3" w:rsidRDefault="004B2D8F" w:rsidP="004B2D8F">
            <w:pPr>
              <w:spacing w:after="0"/>
              <w:rPr>
                <w:rFonts w:cs="Arial"/>
                <w:color w:val="0000FF"/>
                <w:szCs w:val="24"/>
                <w:u w:val="single"/>
                <w:lang w:val="cy-GB"/>
              </w:rPr>
            </w:pPr>
            <w:r w:rsidRPr="00913BC3">
              <w:rPr>
                <w:rFonts w:cs="Arial"/>
                <w:b/>
                <w:bCs/>
                <w:szCs w:val="24"/>
                <w:lang w:val="cy-GB"/>
              </w:rPr>
              <w:t xml:space="preserve">Eich cyfrifoldeb chi yw sicrhau bod yr anifail/anifeiliaid yn lân, pan fydd/fyddant yn mynd i mewn i'r lladd-dy. </w:t>
            </w:r>
            <w:r w:rsidRPr="00913BC3">
              <w:rPr>
                <w:rFonts w:cs="Arial"/>
                <w:szCs w:val="24"/>
                <w:lang w:val="cy-GB"/>
              </w:rPr>
              <w:t xml:space="preserve"> Rhoddir cyngor yn y ffurflen Trwydded sy'n Awdurdodi Symud Gwartheg i Ladd-dy (TB24) ar gyflwyno gwartheg glân i'w lladd ac mae ar gael hefyd yn GOV.UK: </w:t>
            </w:r>
            <w:hyperlink r:id="rId15" w:history="1">
              <w:r w:rsidR="008E1290" w:rsidRPr="00913BC3">
                <w:rPr>
                  <w:rStyle w:val="Hyperlink"/>
                  <w:rFonts w:ascii="Arial" w:hAnsi="Arial" w:cs="Arial"/>
                  <w:szCs w:val="24"/>
                  <w:lang w:val="cy-GB"/>
                </w:rPr>
                <w:t>https://www.food.gov.uk/cy/business-guidance/gwartheg-a-defaid-glan</w:t>
              </w:r>
            </w:hyperlink>
            <w:hyperlink r:id="rId16" w:history="1"/>
            <w:r w:rsidRPr="00913BC3">
              <w:rPr>
                <w:rFonts w:cs="Arial"/>
                <w:szCs w:val="24"/>
                <w:lang w:val="cy-GB"/>
              </w:rPr>
              <w:t>. Gall Gweithredwyr Busnes Bwyd, am resymau hylendid bwyd, wrthod lladd gwartheg nad ydynt yn cyrraedd y safonau hylendid gofynnol.</w:t>
            </w:r>
          </w:p>
          <w:p w14:paraId="7179B5CC" w14:textId="30263060" w:rsidR="003851C5" w:rsidRPr="00913BC3" w:rsidRDefault="004B2D8F" w:rsidP="004B2D8F">
            <w:pPr>
              <w:spacing w:after="0"/>
              <w:rPr>
                <w:rFonts w:cs="Arial"/>
                <w:b/>
                <w:bCs/>
                <w:szCs w:val="24"/>
                <w:lang w:val="cy-GB"/>
              </w:rPr>
            </w:pPr>
            <w:r w:rsidRPr="00913BC3">
              <w:rPr>
                <w:rFonts w:cs="Arial"/>
                <w:szCs w:val="24"/>
                <w:lang w:val="cy-GB"/>
              </w:rPr>
              <w:t>Os na fydd haliwr yn fodlon ar hylendid y gwartheg sy'n cael eu casglu, bydd yn gwrthod eu llwytho, a fydd yn anochel yn arwain at oedi cyn eu symud o'ch safle. Os bydd hyn yn golygu bod yr anifail/anifeiliaid yn cael ei/eu symud ar ôl y dyddiad a nodir yn yr Hysbysiad o Fwriad i Ladd Anifeiliaid Buchol (TB03), bydd gostyngiad yn y gwerth iawndal yn gymwys, a all fod hyd at 95% o werth y farchnad.</w:t>
            </w:r>
          </w:p>
        </w:tc>
      </w:tr>
      <w:tr w:rsidR="006A1754" w:rsidRPr="00913BC3" w14:paraId="69D5E2DD" w14:textId="77777777" w:rsidTr="00FE70A6">
        <w:tc>
          <w:tcPr>
            <w:tcW w:w="392" w:type="dxa"/>
          </w:tcPr>
          <w:p w14:paraId="69D5E2D3" w14:textId="3CD902AF" w:rsidR="006A1754" w:rsidRPr="00913BC3" w:rsidRDefault="006A1754" w:rsidP="006A1754">
            <w:pPr>
              <w:rPr>
                <w:rFonts w:cs="Arial"/>
                <w:b/>
                <w:szCs w:val="24"/>
              </w:rPr>
            </w:pPr>
            <w:r w:rsidRPr="00913BC3">
              <w:rPr>
                <w:rFonts w:cs="Arial"/>
                <w:b/>
                <w:bCs/>
                <w:szCs w:val="24"/>
                <w:lang w:val="cy-GB"/>
              </w:rPr>
              <w:t xml:space="preserve">9. </w:t>
            </w:r>
          </w:p>
        </w:tc>
        <w:tc>
          <w:tcPr>
            <w:tcW w:w="9497" w:type="dxa"/>
          </w:tcPr>
          <w:p w14:paraId="69D5E2DC" w14:textId="076478EF" w:rsidR="006A1754" w:rsidRPr="00913BC3" w:rsidRDefault="006A1754" w:rsidP="006A1754">
            <w:pPr>
              <w:spacing w:after="0"/>
              <w:rPr>
                <w:rFonts w:cs="Arial"/>
                <w:szCs w:val="24"/>
                <w:lang w:val="es-ES"/>
              </w:rPr>
            </w:pPr>
            <w:r w:rsidRPr="00913BC3">
              <w:rPr>
                <w:rFonts w:cs="Arial"/>
                <w:szCs w:val="24"/>
                <w:lang w:val="cy-GB"/>
              </w:rPr>
              <w:t>Ffurflen Prisio Anifeiliaid (BT01) - Pan fydd y prisiad wedi'i gwblhau, rhoddir copi o'r Ffurflen Prisio Anifeiliaid (BT01) i chi ar gyfer eich cofnodion.  Os ydych yn bwriadu hawlio ar unrhyw becyn yswiriant sydd gennych, gofynnir i chi ddarparu copi o hwn, gan gynnwys y ddwy dudalen gyntaf.</w:t>
            </w:r>
          </w:p>
        </w:tc>
      </w:tr>
    </w:tbl>
    <w:p w14:paraId="69D5E2E4" w14:textId="77777777" w:rsidR="00FE70A6" w:rsidRPr="00913BC3" w:rsidRDefault="00FE70A6" w:rsidP="00FE70A6">
      <w:pPr>
        <w:spacing w:after="0"/>
        <w:rPr>
          <w:rFonts w:cs="Arial"/>
          <w:b/>
          <w:szCs w:val="24"/>
          <w:lang w:val="cy-GB"/>
        </w:rPr>
      </w:pPr>
    </w:p>
    <w:p w14:paraId="69D5E2E5" w14:textId="606B56C0" w:rsidR="00FE70A6" w:rsidRPr="00913BC3" w:rsidRDefault="00FE70A6" w:rsidP="00FE70A6">
      <w:pPr>
        <w:spacing w:after="0"/>
        <w:rPr>
          <w:rFonts w:cs="Arial"/>
          <w:b/>
          <w:szCs w:val="24"/>
          <w:lang w:val="cy-GB"/>
        </w:rPr>
      </w:pPr>
      <w:r w:rsidRPr="00913BC3">
        <w:rPr>
          <w:rFonts w:cs="Arial"/>
          <w:b/>
          <w:bCs/>
          <w:szCs w:val="24"/>
          <w:lang w:val="cy-GB"/>
        </w:rPr>
        <w:t>Gweithdrefnau Symud</w:t>
      </w:r>
    </w:p>
    <w:p w14:paraId="69D5E2E6" w14:textId="77777777" w:rsidR="00FE70A6" w:rsidRPr="00913BC3" w:rsidRDefault="00FE70A6" w:rsidP="00FE70A6">
      <w:pPr>
        <w:spacing w:after="0"/>
        <w:rPr>
          <w:rFonts w:cs="Arial"/>
          <w:szCs w:val="24"/>
          <w:lang w:val="cy-GB"/>
        </w:rPr>
      </w:pPr>
      <w:r w:rsidRPr="00913BC3">
        <w:rPr>
          <w:rFonts w:cs="Arial"/>
          <w:szCs w:val="24"/>
          <w:lang w:val="cy-GB"/>
        </w:rPr>
        <w:t xml:space="preserve">Pan fydd y Weithdrefn Brisio wedi'i chwblhau, y cam nesaf yw symud yr anifail/anifeiliaid penodedig. </w:t>
      </w:r>
    </w:p>
    <w:p w14:paraId="69D5E2E7" w14:textId="77777777" w:rsidR="00FE70A6" w:rsidRPr="00913BC3" w:rsidRDefault="00FE70A6" w:rsidP="000F5D69">
      <w:pPr>
        <w:spacing w:after="0" w:line="240" w:lineRule="auto"/>
        <w:rPr>
          <w:rFonts w:cs="Arial"/>
          <w:szCs w:val="24"/>
          <w:lang w:val="cy-GB"/>
        </w:rPr>
      </w:pPr>
    </w:p>
    <w:p w14:paraId="69D5E2E8" w14:textId="77F85A44" w:rsidR="00FE70A6" w:rsidRPr="00913BC3" w:rsidRDefault="0073747D" w:rsidP="00FE70A6">
      <w:pPr>
        <w:spacing w:after="0"/>
        <w:rPr>
          <w:rFonts w:cs="Arial"/>
          <w:szCs w:val="24"/>
          <w:lang w:val="cy-GB"/>
        </w:rPr>
      </w:pPr>
      <w:r w:rsidRPr="00913BC3">
        <w:rPr>
          <w:rFonts w:cs="Arial"/>
          <w:szCs w:val="24"/>
          <w:lang w:val="cy-GB"/>
        </w:rPr>
        <w:t>Oni fydd oedi cyn symud anifeiliaid ar gyfer dod oddi ar feddyginiaeth neu anifeiliaid newydd fwrw llo wedi'i gynllunio, neu wedi'i gytuno er mwyn i anifail allu bwrw llo, caiff anifeiliaid nad ydynt yn iach i deithio i ladd-dy eu lladd ar y fferm. Bydd APHA yn trefnu i'r carcas(au) gael ei (eu) symud oddi ar y fferm ar gyfer archwiliad ar ôl lladd, a'i waredu/a'u gwaredu os bydd angen.</w:t>
      </w:r>
      <w:r w:rsidR="008C742D" w:rsidRPr="00913BC3">
        <w:rPr>
          <w:rFonts w:cs="Arial"/>
          <w:szCs w:val="24"/>
          <w:lang w:val="cy-GB"/>
        </w:rPr>
        <w:t xml:space="preserve"> </w:t>
      </w:r>
      <w:r w:rsidR="00FE70A6" w:rsidRPr="00913BC3">
        <w:rPr>
          <w:rFonts w:cs="Arial"/>
          <w:szCs w:val="24"/>
          <w:lang w:val="cy-GB"/>
        </w:rPr>
        <w:t>Bydd y contractwr lladd ar y fferm yn cysylltu â chi'n uniongyrchol gyda dyddiad ac amser i hyn ddigwydd</w:t>
      </w:r>
      <w:r w:rsidR="00FE70A6" w:rsidRPr="00913BC3">
        <w:rPr>
          <w:rFonts w:cs="Arial"/>
          <w:color w:val="FF0000"/>
          <w:szCs w:val="24"/>
          <w:lang w:val="cy-GB"/>
        </w:rPr>
        <w:t xml:space="preserve">. </w:t>
      </w:r>
      <w:r w:rsidR="00FE70A6" w:rsidRPr="00913BC3">
        <w:rPr>
          <w:rFonts w:cs="Arial"/>
          <w:szCs w:val="24"/>
          <w:lang w:val="cy-GB"/>
        </w:rPr>
        <w:t>Os na fydd y contractwr wedi cysylltu â chi o fewn naw diwrnod gwaith, ffoniwch swyddfa APHA Cymru. Eich cyfrifoldeb chi yw llenwi'r adran briodol ar y pasport i gofnodi'r farwolaeth ac anfon y pasbort i Wasanaeth Symud Gwartheg Prydain (BCMS).</w:t>
      </w:r>
    </w:p>
    <w:p w14:paraId="69D5E2E9" w14:textId="77777777" w:rsidR="00FE70A6" w:rsidRPr="00913BC3" w:rsidRDefault="00FE70A6" w:rsidP="000F5D69">
      <w:pPr>
        <w:spacing w:after="0" w:line="240" w:lineRule="auto"/>
        <w:rPr>
          <w:rFonts w:cs="Arial"/>
          <w:szCs w:val="24"/>
          <w:lang w:val="cy-GB"/>
        </w:rPr>
      </w:pPr>
    </w:p>
    <w:p w14:paraId="69D5E2EA" w14:textId="77777777" w:rsidR="00FE70A6" w:rsidRPr="00913BC3" w:rsidRDefault="00FE70A6" w:rsidP="000F5D69">
      <w:pPr>
        <w:spacing w:after="0"/>
        <w:rPr>
          <w:rFonts w:cs="Arial"/>
          <w:szCs w:val="24"/>
          <w:lang w:val="cy-GB"/>
        </w:rPr>
      </w:pPr>
      <w:r w:rsidRPr="00913BC3">
        <w:rPr>
          <w:rFonts w:cs="Arial"/>
          <w:szCs w:val="24"/>
          <w:lang w:val="cy-GB"/>
        </w:rPr>
        <w:t>Ar gyfer anifeiliaid sy'n ddigon iach i deithio, bydd APHA Cymru yn dewis y lladd-dy/lladd-dai a bydd y lladd-dy/lladd-dai neu'r haliwr/halwyr yn cysylltu â chi'n uniongyrchol i drefnu dyddiad ac amser casglu. Os na fydd y lladd-dy na'r haliwr wedi cysylltu â chi o fewn naw diwrnod gwaith, ffoniwch swyddfa APHA Cymru. Ar gyfer gwartheg sy'n godro neu wartheg sy'n rhoi'r deth, bydd angen i chi roi gwybod i'r haliwr/halwyr am y tro diwethaf y cawsant eu godro neu'r tro diwethaf roedd lloi'n sugno eu tethi. Am resymau lles, mae'n ddoeth godro'r anifail mor agos at yr amser symud ag y bo modd.</w:t>
      </w:r>
    </w:p>
    <w:p w14:paraId="69D5E2EB" w14:textId="77777777" w:rsidR="000F5D69" w:rsidRPr="00913BC3" w:rsidRDefault="000F5D69" w:rsidP="000F5D69">
      <w:pPr>
        <w:spacing w:after="0"/>
        <w:rPr>
          <w:rFonts w:cs="Arial"/>
          <w:szCs w:val="24"/>
        </w:rPr>
      </w:pPr>
    </w:p>
    <w:p w14:paraId="69D5E2EC" w14:textId="77777777" w:rsidR="00FE70A6" w:rsidRPr="00913BC3" w:rsidRDefault="00FE70A6" w:rsidP="00FE70A6">
      <w:pPr>
        <w:rPr>
          <w:rFonts w:cs="Arial"/>
          <w:szCs w:val="24"/>
          <w:lang w:val="cy-GB"/>
        </w:rPr>
      </w:pPr>
      <w:r w:rsidRPr="00913BC3">
        <w:rPr>
          <w:rFonts w:cs="Arial"/>
          <w:szCs w:val="24"/>
          <w:lang w:val="cy-GB"/>
        </w:rPr>
        <w:t xml:space="preserve">Eich cyfrifoldeb chi yw llenwi'r adran briodol ar y pasport i gofnodi'r symud. Bydd angen i chi sicrhau bod y dogfennau canlynol yn bresennol ac y cânt eu cyflwyno i'r haliwr/halwyr sy'n casglu'r anifail/anifeiliaid.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285"/>
        <w:gridCol w:w="492"/>
      </w:tblGrid>
      <w:tr w:rsidR="00FE70A6" w:rsidRPr="00913BC3" w14:paraId="69D5E2F0" w14:textId="77777777" w:rsidTr="00FE70A6">
        <w:tc>
          <w:tcPr>
            <w:tcW w:w="392" w:type="dxa"/>
          </w:tcPr>
          <w:p w14:paraId="69D5E2ED" w14:textId="77777777" w:rsidR="00FE70A6" w:rsidRPr="00913BC3" w:rsidRDefault="00FE70A6" w:rsidP="00FE70A6">
            <w:pPr>
              <w:rPr>
                <w:rFonts w:cs="Arial"/>
                <w:b/>
                <w:szCs w:val="24"/>
              </w:rPr>
            </w:pPr>
            <w:r w:rsidRPr="00913BC3">
              <w:rPr>
                <w:rFonts w:cs="Arial"/>
                <w:b/>
                <w:bCs/>
                <w:szCs w:val="24"/>
                <w:lang w:val="cy-GB"/>
              </w:rPr>
              <w:t>1.</w:t>
            </w:r>
          </w:p>
        </w:tc>
        <w:tc>
          <w:tcPr>
            <w:tcW w:w="9497" w:type="dxa"/>
          </w:tcPr>
          <w:p w14:paraId="69D5E2EE" w14:textId="77777777" w:rsidR="00FE70A6" w:rsidRPr="00913BC3" w:rsidRDefault="00FE70A6" w:rsidP="00FE70A6">
            <w:pPr>
              <w:spacing w:after="0"/>
              <w:rPr>
                <w:rFonts w:cs="Arial"/>
                <w:szCs w:val="24"/>
              </w:rPr>
            </w:pPr>
            <w:r w:rsidRPr="00913BC3">
              <w:rPr>
                <w:rFonts w:cs="Arial"/>
                <w:b/>
                <w:bCs/>
                <w:szCs w:val="24"/>
                <w:lang w:val="cy-GB"/>
              </w:rPr>
              <w:t xml:space="preserve">Trwydded sy'n Awdurdodi Symud Gwartheg i Ladd-dy (TB24) </w:t>
            </w:r>
            <w:r w:rsidRPr="00913BC3">
              <w:rPr>
                <w:rFonts w:cs="Arial"/>
                <w:szCs w:val="24"/>
                <w:lang w:val="cy-GB"/>
              </w:rPr>
              <w:t>- Caiff y drwydded hon ei phostio atoch ar wahân i'r dogfennau a restrir drosodd a dylai fynd gyda'r anifail/anifeiliaid adweithio/Cyswllt Uniongyrchol/adweithio amhendant gorfodol i'r lladd-dy/lladd-dai). Os nad ydych wedi cael y drwydded hon erbyn adeg y prisiad, ffoniwch swyddfa APHA Cymru. Cadwch gopi ar gyfer eich cofnodion chi.</w:t>
            </w:r>
          </w:p>
        </w:tc>
        <w:tc>
          <w:tcPr>
            <w:tcW w:w="492" w:type="dxa"/>
          </w:tcPr>
          <w:p w14:paraId="69D5E2EF" w14:textId="77777777" w:rsidR="00FE70A6" w:rsidRPr="00913BC3" w:rsidRDefault="00FE70A6" w:rsidP="00FE70A6">
            <w:pPr>
              <w:rPr>
                <w:rFonts w:cs="Arial"/>
                <w:szCs w:val="24"/>
              </w:rPr>
            </w:pPr>
            <w:r w:rsidRPr="00913BC3">
              <w:rPr>
                <w:rFonts w:cs="Arial"/>
                <w:szCs w:val="24"/>
              </w:rPr>
              <w:fldChar w:fldCharType="begin">
                <w:ffData>
                  <w:name w:val="Check2"/>
                  <w:enabled/>
                  <w:calcOnExit w:val="0"/>
                  <w:checkBox>
                    <w:sizeAuto/>
                    <w:default w:val="0"/>
                  </w:checkBox>
                </w:ffData>
              </w:fldChar>
            </w:r>
            <w:r w:rsidRPr="00913BC3">
              <w:rPr>
                <w:rFonts w:cs="Arial"/>
                <w:szCs w:val="24"/>
              </w:rPr>
              <w:instrText xml:space="preserve"> FORMCHECKBOX </w:instrText>
            </w:r>
            <w:r w:rsidRPr="00913BC3">
              <w:rPr>
                <w:rFonts w:cs="Arial"/>
                <w:szCs w:val="24"/>
              </w:rPr>
            </w:r>
            <w:r w:rsidRPr="00913BC3">
              <w:rPr>
                <w:rFonts w:cs="Arial"/>
                <w:szCs w:val="24"/>
              </w:rPr>
              <w:fldChar w:fldCharType="separate"/>
            </w:r>
            <w:r w:rsidRPr="00913BC3">
              <w:rPr>
                <w:rFonts w:cs="Arial"/>
                <w:szCs w:val="24"/>
              </w:rPr>
              <w:fldChar w:fldCharType="end"/>
            </w:r>
          </w:p>
        </w:tc>
      </w:tr>
      <w:tr w:rsidR="00FE70A6" w:rsidRPr="00913BC3" w14:paraId="69D5E2F5" w14:textId="77777777" w:rsidTr="00FE70A6">
        <w:tc>
          <w:tcPr>
            <w:tcW w:w="392" w:type="dxa"/>
          </w:tcPr>
          <w:p w14:paraId="69D5E2F1" w14:textId="77777777" w:rsidR="00FE70A6" w:rsidRPr="00913BC3" w:rsidRDefault="00FE70A6" w:rsidP="00FE70A6">
            <w:pPr>
              <w:rPr>
                <w:rFonts w:cs="Arial"/>
                <w:b/>
                <w:szCs w:val="24"/>
              </w:rPr>
            </w:pPr>
            <w:r w:rsidRPr="00913BC3">
              <w:rPr>
                <w:rFonts w:cs="Arial"/>
                <w:b/>
                <w:bCs/>
                <w:szCs w:val="24"/>
                <w:lang w:val="cy-GB"/>
              </w:rPr>
              <w:t>2.</w:t>
            </w:r>
          </w:p>
        </w:tc>
        <w:tc>
          <w:tcPr>
            <w:tcW w:w="9497" w:type="dxa"/>
          </w:tcPr>
          <w:p w14:paraId="69D5E2F3" w14:textId="33F28919" w:rsidR="00FE70A6" w:rsidRPr="00913BC3" w:rsidRDefault="00FE70A6" w:rsidP="008C742D">
            <w:pPr>
              <w:spacing w:after="0"/>
              <w:rPr>
                <w:rFonts w:cs="Arial"/>
                <w:szCs w:val="24"/>
                <w:lang w:val="cy-GB"/>
              </w:rPr>
            </w:pPr>
            <w:r w:rsidRPr="00913BC3">
              <w:rPr>
                <w:rFonts w:cs="Arial"/>
                <w:b/>
                <w:bCs/>
                <w:szCs w:val="24"/>
                <w:lang w:val="cy-GB"/>
              </w:rPr>
              <w:t xml:space="preserve">Ffurflen Datgan Gwybodaeth am y Gadwyn Fwyd </w:t>
            </w:r>
            <w:r w:rsidRPr="00913BC3">
              <w:rPr>
                <w:rFonts w:cs="Arial"/>
                <w:szCs w:val="24"/>
                <w:lang w:val="cy-GB"/>
              </w:rPr>
              <w:t xml:space="preserve">- A yw'n iawn i bobl fwyta'r anifeiliaid? Eich cyfrifoldeb chi yw cael copi o'r ffurflen hon, ei llenwi a'i chyflwyno i'r haliwr/halwyr ynghyd â chopi o'r Drwydded Awdurdodi Symud Gwartheg i Ladd-dy (TB24) a'r pasbortau. Gallwch gael copi o'r ffurflen hon </w:t>
            </w:r>
            <w:r w:rsidR="008C742D" w:rsidRPr="00913BC3">
              <w:rPr>
                <w:rFonts w:cs="Arial"/>
                <w:szCs w:val="24"/>
                <w:lang w:val="cy-GB"/>
              </w:rPr>
              <w:t>y</w:t>
            </w:r>
            <w:r w:rsidR="008C742D" w:rsidRPr="00913BC3">
              <w:rPr>
                <w:rFonts w:cs="Arial"/>
                <w:szCs w:val="24"/>
              </w:rPr>
              <w:t xml:space="preserve">n uniongyrchol </w:t>
            </w:r>
            <w:r w:rsidR="008C742D" w:rsidRPr="00913BC3">
              <w:rPr>
                <w:rFonts w:cs="Arial"/>
                <w:szCs w:val="24"/>
                <w:lang w:val="cy-GB"/>
              </w:rPr>
              <w:t xml:space="preserve">o'r Asiantaeth Safonau Bwyd drwy anfon neges e-bost i </w:t>
            </w:r>
            <w:hyperlink r:id="rId17" w:history="1">
              <w:r w:rsidR="008C742D" w:rsidRPr="00913BC3">
                <w:rPr>
                  <w:rStyle w:val="Hyperlink"/>
                  <w:rFonts w:ascii="Arial" w:hAnsi="Arial" w:cs="Arial"/>
                  <w:szCs w:val="24"/>
                  <w:lang w:val="cy-GB"/>
                </w:rPr>
                <w:t>Approvals@food.gov.uk</w:t>
              </w:r>
            </w:hyperlink>
            <w:r w:rsidR="008C742D" w:rsidRPr="00913BC3">
              <w:rPr>
                <w:rFonts w:cs="Arial"/>
                <w:szCs w:val="24"/>
                <w:lang w:val="cy-GB"/>
              </w:rPr>
              <w:t xml:space="preserve"> neu ffonio 0330 332 7149.</w:t>
            </w:r>
          </w:p>
        </w:tc>
        <w:tc>
          <w:tcPr>
            <w:tcW w:w="492" w:type="dxa"/>
          </w:tcPr>
          <w:p w14:paraId="69D5E2F4" w14:textId="77777777" w:rsidR="00FE70A6" w:rsidRPr="00913BC3" w:rsidRDefault="00FE70A6" w:rsidP="00FE70A6">
            <w:pPr>
              <w:rPr>
                <w:rFonts w:cs="Arial"/>
                <w:szCs w:val="24"/>
              </w:rPr>
            </w:pPr>
            <w:r w:rsidRPr="00913BC3">
              <w:rPr>
                <w:rFonts w:cs="Arial"/>
                <w:szCs w:val="24"/>
              </w:rPr>
              <w:fldChar w:fldCharType="begin">
                <w:ffData>
                  <w:name w:val="Check2"/>
                  <w:enabled/>
                  <w:calcOnExit w:val="0"/>
                  <w:checkBox>
                    <w:sizeAuto/>
                    <w:default w:val="0"/>
                  </w:checkBox>
                </w:ffData>
              </w:fldChar>
            </w:r>
            <w:r w:rsidRPr="00913BC3">
              <w:rPr>
                <w:rFonts w:cs="Arial"/>
                <w:szCs w:val="24"/>
              </w:rPr>
              <w:instrText xml:space="preserve"> FORMCHECKBOX </w:instrText>
            </w:r>
            <w:r w:rsidRPr="00913BC3">
              <w:rPr>
                <w:rFonts w:cs="Arial"/>
                <w:szCs w:val="24"/>
              </w:rPr>
            </w:r>
            <w:r w:rsidRPr="00913BC3">
              <w:rPr>
                <w:rFonts w:cs="Arial"/>
                <w:szCs w:val="24"/>
              </w:rPr>
              <w:fldChar w:fldCharType="separate"/>
            </w:r>
            <w:r w:rsidRPr="00913BC3">
              <w:rPr>
                <w:rFonts w:cs="Arial"/>
                <w:szCs w:val="24"/>
              </w:rPr>
              <w:fldChar w:fldCharType="end"/>
            </w:r>
          </w:p>
        </w:tc>
      </w:tr>
      <w:tr w:rsidR="00FE70A6" w:rsidRPr="00913BC3" w14:paraId="69D5E2F9" w14:textId="77777777" w:rsidTr="00FE70A6">
        <w:trPr>
          <w:trHeight w:val="241"/>
        </w:trPr>
        <w:tc>
          <w:tcPr>
            <w:tcW w:w="392" w:type="dxa"/>
          </w:tcPr>
          <w:p w14:paraId="69D5E2F6" w14:textId="77777777" w:rsidR="00FE70A6" w:rsidRPr="00913BC3" w:rsidRDefault="00FE70A6" w:rsidP="00FE70A6">
            <w:pPr>
              <w:rPr>
                <w:rFonts w:cs="Arial"/>
                <w:b/>
                <w:szCs w:val="24"/>
              </w:rPr>
            </w:pPr>
            <w:r w:rsidRPr="00913BC3">
              <w:rPr>
                <w:rFonts w:cs="Arial"/>
                <w:b/>
                <w:bCs/>
                <w:szCs w:val="24"/>
                <w:lang w:val="cy-GB"/>
              </w:rPr>
              <w:t>3.</w:t>
            </w:r>
          </w:p>
        </w:tc>
        <w:tc>
          <w:tcPr>
            <w:tcW w:w="9497" w:type="dxa"/>
          </w:tcPr>
          <w:p w14:paraId="69D5E2F7" w14:textId="77777777" w:rsidR="00FE70A6" w:rsidRPr="00913BC3" w:rsidRDefault="00FE70A6" w:rsidP="00FE70A6">
            <w:pPr>
              <w:spacing w:after="0"/>
              <w:rPr>
                <w:rFonts w:cs="Arial"/>
                <w:b/>
                <w:szCs w:val="24"/>
                <w:lang w:val="es-ES"/>
              </w:rPr>
            </w:pPr>
            <w:r w:rsidRPr="00913BC3">
              <w:rPr>
                <w:rFonts w:cs="Arial"/>
                <w:b/>
                <w:bCs/>
                <w:szCs w:val="24"/>
                <w:lang w:val="cy-GB"/>
              </w:rPr>
              <w:t xml:space="preserve">Pasbortau Gwartheg </w:t>
            </w:r>
            <w:r w:rsidRPr="00913BC3">
              <w:rPr>
                <w:rFonts w:cs="Arial"/>
                <w:szCs w:val="24"/>
                <w:lang w:val="cy-GB"/>
              </w:rPr>
              <w:t>-</w:t>
            </w:r>
            <w:r w:rsidRPr="00913BC3">
              <w:rPr>
                <w:rFonts w:cs="Arial"/>
                <w:b/>
                <w:bCs/>
                <w:szCs w:val="24"/>
                <w:lang w:val="cy-GB"/>
              </w:rPr>
              <w:t xml:space="preserve"> </w:t>
            </w:r>
            <w:r w:rsidRPr="00913BC3">
              <w:rPr>
                <w:rFonts w:cs="Arial"/>
                <w:szCs w:val="24"/>
                <w:lang w:val="cy-GB"/>
              </w:rPr>
              <w:t>i'w cyflwyno i'r haliwr/halwyr ar gyfer pob anifail sydd i'w symud. Ni fydd gwartheg heb basbort dilys yn cael eu llwytho ar y lori.</w:t>
            </w:r>
          </w:p>
        </w:tc>
        <w:tc>
          <w:tcPr>
            <w:tcW w:w="492" w:type="dxa"/>
          </w:tcPr>
          <w:p w14:paraId="69D5E2F8" w14:textId="77777777" w:rsidR="00FE70A6" w:rsidRPr="00913BC3" w:rsidRDefault="00FE70A6" w:rsidP="00FE70A6">
            <w:pPr>
              <w:rPr>
                <w:rFonts w:cs="Arial"/>
                <w:szCs w:val="24"/>
              </w:rPr>
            </w:pPr>
            <w:r w:rsidRPr="00913BC3">
              <w:rPr>
                <w:rFonts w:cs="Arial"/>
                <w:szCs w:val="24"/>
              </w:rPr>
              <w:fldChar w:fldCharType="begin">
                <w:ffData>
                  <w:name w:val="Check2"/>
                  <w:enabled/>
                  <w:calcOnExit w:val="0"/>
                  <w:checkBox>
                    <w:sizeAuto/>
                    <w:default w:val="0"/>
                  </w:checkBox>
                </w:ffData>
              </w:fldChar>
            </w:r>
            <w:r w:rsidRPr="00913BC3">
              <w:rPr>
                <w:rFonts w:cs="Arial"/>
                <w:szCs w:val="24"/>
              </w:rPr>
              <w:instrText xml:space="preserve"> FORMCHECKBOX </w:instrText>
            </w:r>
            <w:r w:rsidRPr="00913BC3">
              <w:rPr>
                <w:rFonts w:cs="Arial"/>
                <w:szCs w:val="24"/>
              </w:rPr>
            </w:r>
            <w:r w:rsidRPr="00913BC3">
              <w:rPr>
                <w:rFonts w:cs="Arial"/>
                <w:szCs w:val="24"/>
              </w:rPr>
              <w:fldChar w:fldCharType="separate"/>
            </w:r>
            <w:r w:rsidRPr="00913BC3">
              <w:rPr>
                <w:rFonts w:cs="Arial"/>
                <w:szCs w:val="24"/>
              </w:rPr>
              <w:fldChar w:fldCharType="end"/>
            </w:r>
          </w:p>
        </w:tc>
      </w:tr>
    </w:tbl>
    <w:p w14:paraId="69D5E2FA" w14:textId="77777777" w:rsidR="00FE70A6" w:rsidRPr="00913BC3" w:rsidRDefault="00FE70A6" w:rsidP="000F5D69">
      <w:pPr>
        <w:spacing w:after="0" w:line="240" w:lineRule="auto"/>
        <w:rPr>
          <w:rFonts w:cs="Arial"/>
          <w:szCs w:val="24"/>
        </w:rPr>
      </w:pPr>
    </w:p>
    <w:p w14:paraId="69D5E2FB" w14:textId="77777777" w:rsidR="0096669C" w:rsidRPr="00913BC3" w:rsidRDefault="00FE70A6" w:rsidP="0096669C">
      <w:pPr>
        <w:spacing w:after="0"/>
        <w:rPr>
          <w:rFonts w:eastAsia="Times New Roman" w:cs="Arial"/>
          <w:szCs w:val="24"/>
          <w:lang w:val="cy-GB"/>
        </w:rPr>
      </w:pPr>
      <w:r w:rsidRPr="00913BC3">
        <w:rPr>
          <w:rFonts w:cs="Arial"/>
          <w:szCs w:val="24"/>
          <w:lang w:val="cy-GB"/>
        </w:rPr>
        <w:t>Os oes angen rhagor o wybodaeth arnoch sy'n ymwneud â phrisio a/neu symud eich gwartheg, neu os hoffech gael eglurhad am unrhyw wybodaeth yn y daflen hon, ffoniwch swyddfa APHA Cymru ar 0300 303 8268.</w:t>
      </w:r>
      <w:r w:rsidRPr="00913BC3">
        <w:rPr>
          <w:rFonts w:eastAsia="Times New Roman" w:cs="Arial"/>
          <w:szCs w:val="24"/>
          <w:lang w:val="cy-GB"/>
        </w:rPr>
        <w:t xml:space="preserve"> </w:t>
      </w:r>
    </w:p>
    <w:p w14:paraId="487A5DAB" w14:textId="77777777" w:rsidR="008C742D" w:rsidRPr="00913BC3" w:rsidRDefault="008C742D" w:rsidP="008C742D">
      <w:pPr>
        <w:spacing w:after="40" w:line="240" w:lineRule="auto"/>
        <w:rPr>
          <w:rFonts w:cs="Arial"/>
          <w:szCs w:val="24"/>
          <w:lang w:val="cy-GB"/>
        </w:rPr>
      </w:pPr>
    </w:p>
    <w:p w14:paraId="6CC57456" w14:textId="021C8F78" w:rsidR="008C742D" w:rsidRPr="00913BC3" w:rsidRDefault="008C742D" w:rsidP="008C742D">
      <w:pPr>
        <w:spacing w:after="40" w:line="240" w:lineRule="auto"/>
        <w:rPr>
          <w:rFonts w:cs="Arial"/>
          <w:szCs w:val="24"/>
        </w:rPr>
      </w:pPr>
      <w:r w:rsidRPr="00913BC3">
        <w:rPr>
          <w:rFonts w:cs="Arial"/>
          <w:szCs w:val="24"/>
          <w:lang w:val="cy-GB"/>
        </w:rPr>
        <w:t xml:space="preserve">Ni chaiff unrhyw achos o gam-drin unrhyw aelod o staff APHA, nac unrhyw un sy'n gweithredu ar ran APHA (priswyr/cludwyr ac ati), yn ystod y broses prisio a symud, ei oddef. </w:t>
      </w:r>
    </w:p>
    <w:p w14:paraId="7E443AD5" w14:textId="77777777" w:rsidR="008C742D" w:rsidRPr="00913BC3" w:rsidRDefault="008C742D" w:rsidP="00913BC3">
      <w:pPr>
        <w:spacing w:after="40" w:line="240" w:lineRule="auto"/>
        <w:rPr>
          <w:rFonts w:cs="Arial"/>
          <w:szCs w:val="24"/>
        </w:rPr>
      </w:pPr>
    </w:p>
    <w:p w14:paraId="69D5E2FC" w14:textId="15DD7B07" w:rsidR="00FE70A6" w:rsidRPr="00913BC3" w:rsidRDefault="00FE70A6" w:rsidP="0096669C">
      <w:pPr>
        <w:jc w:val="center"/>
        <w:rPr>
          <w:rFonts w:eastAsia="Times New Roman" w:cs="Arial"/>
          <w:b/>
          <w:szCs w:val="24"/>
          <w:lang w:val="cy-GB"/>
        </w:rPr>
      </w:pPr>
      <w:r w:rsidRPr="00913BC3">
        <w:rPr>
          <w:rFonts w:eastAsia="Times New Roman" w:cs="Arial"/>
          <w:b/>
          <w:bCs/>
          <w:szCs w:val="24"/>
          <w:lang w:val="cy-GB"/>
        </w:rPr>
        <w:t xml:space="preserve">Cadwch y ddogfen hon er mwyn cyfeirio ati yn y dyfodol oherwydd gall fod angen symud anifail/anifeiliaid ychwanegol. </w:t>
      </w:r>
    </w:p>
    <w:p w14:paraId="69D5E2FD" w14:textId="0DDEB9CD" w:rsidR="00FE70A6" w:rsidRPr="00913BC3" w:rsidRDefault="00913BC3" w:rsidP="00913BC3">
      <w:pPr>
        <w:spacing w:after="0" w:line="240" w:lineRule="auto"/>
        <w:jc w:val="center"/>
        <w:rPr>
          <w:rFonts w:eastAsia="Times New Roman"/>
          <w:sz w:val="19"/>
          <w:szCs w:val="19"/>
          <w:lang w:val="cy-GB"/>
        </w:rPr>
      </w:pPr>
      <w:r w:rsidRPr="00913BC3">
        <w:rPr>
          <w:rFonts w:eastAsia="Times New Roman"/>
          <w:sz w:val="19"/>
          <w:szCs w:val="19"/>
          <w:lang w:val="cy-GB"/>
        </w:rPr>
        <w:t>Mae APHA yn un o Asiantaethau Gweithredol Adran yr Amgylchedd, Bwyd a Materion Gwledig ac mae hefyd yn gweithio ar ran Llywodraeth yr Alban, Llywodraeth Cymru a'r Asiantaeth Safonau Bwyd i ddiogelu iechyd anifeiliaid a phlanhigion er budd pobl, yr amgylchedd a'r economi.</w:t>
      </w:r>
    </w:p>
    <w:sectPr w:rsidR="00FE70A6" w:rsidRPr="00913BC3" w:rsidSect="00FE70A6">
      <w:footerReference w:type="default" r:id="rId18"/>
      <w:pgSz w:w="11906" w:h="16838" w:code="9"/>
      <w:pgMar w:top="680" w:right="851" w:bottom="680"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FE216" w14:textId="77777777" w:rsidR="00154677" w:rsidRDefault="00154677" w:rsidP="00FE70A6">
      <w:pPr>
        <w:spacing w:after="0" w:line="240" w:lineRule="auto"/>
      </w:pPr>
      <w:r>
        <w:separator/>
      </w:r>
    </w:p>
  </w:endnote>
  <w:endnote w:type="continuationSeparator" w:id="0">
    <w:p w14:paraId="1D1408A9" w14:textId="77777777" w:rsidR="00154677" w:rsidRDefault="00154677" w:rsidP="00FE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E304" w14:textId="097EA176" w:rsidR="00FE70A6" w:rsidRPr="00252557" w:rsidRDefault="00FE70A6" w:rsidP="00FE70A6">
    <w:pPr>
      <w:pStyle w:val="Footer"/>
      <w:pBdr>
        <w:top w:val="single" w:sz="18" w:space="1" w:color="auto"/>
      </w:pBdr>
      <w:rPr>
        <w:sz w:val="18"/>
      </w:rPr>
    </w:pPr>
    <w:r>
      <w:rPr>
        <w:sz w:val="18"/>
        <w:lang w:val="cy-GB"/>
      </w:rPr>
      <w:t>TR247(W)</w:t>
    </w:r>
    <w:r w:rsidR="000F5D69">
      <w:rPr>
        <w:sz w:val="18"/>
        <w:lang w:val="cy-GB"/>
      </w:rPr>
      <w:t xml:space="preserve">(Cymraeg) (Diw. </w:t>
    </w:r>
    <w:r w:rsidR="00611434">
      <w:rPr>
        <w:sz w:val="18"/>
        <w:lang w:val="cy-GB"/>
      </w:rPr>
      <w:t>08/25</w:t>
    </w:r>
    <w:r>
      <w:rPr>
        <w:sz w:val="18"/>
        <w:lang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32FF" w14:textId="77777777" w:rsidR="00154677" w:rsidRDefault="00154677" w:rsidP="00FE70A6">
      <w:pPr>
        <w:spacing w:after="0" w:line="240" w:lineRule="auto"/>
      </w:pPr>
      <w:r>
        <w:separator/>
      </w:r>
    </w:p>
  </w:footnote>
  <w:footnote w:type="continuationSeparator" w:id="0">
    <w:p w14:paraId="0F003217" w14:textId="77777777" w:rsidR="00154677" w:rsidRDefault="00154677" w:rsidP="00FE7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6739"/>
    <w:multiLevelType w:val="hybridMultilevel"/>
    <w:tmpl w:val="8304C0CE"/>
    <w:lvl w:ilvl="0" w:tplc="878A2BDA">
      <w:start w:val="1"/>
      <w:numFmt w:val="bullet"/>
      <w:lvlText w:val=""/>
      <w:lvlJc w:val="left"/>
      <w:pPr>
        <w:ind w:left="360" w:hanging="360"/>
      </w:pPr>
      <w:rPr>
        <w:rFonts w:ascii="Symbol" w:hAnsi="Symbol" w:hint="default"/>
      </w:rPr>
    </w:lvl>
    <w:lvl w:ilvl="1" w:tplc="9C82A88C" w:tentative="1">
      <w:start w:val="1"/>
      <w:numFmt w:val="bullet"/>
      <w:lvlText w:val="o"/>
      <w:lvlJc w:val="left"/>
      <w:pPr>
        <w:ind w:left="1080" w:hanging="360"/>
      </w:pPr>
      <w:rPr>
        <w:rFonts w:ascii="Courier New" w:hAnsi="Courier New" w:cs="Courier New" w:hint="default"/>
      </w:rPr>
    </w:lvl>
    <w:lvl w:ilvl="2" w:tplc="83E2E826" w:tentative="1">
      <w:start w:val="1"/>
      <w:numFmt w:val="bullet"/>
      <w:lvlText w:val=""/>
      <w:lvlJc w:val="left"/>
      <w:pPr>
        <w:ind w:left="1800" w:hanging="360"/>
      </w:pPr>
      <w:rPr>
        <w:rFonts w:ascii="Wingdings" w:hAnsi="Wingdings" w:hint="default"/>
      </w:rPr>
    </w:lvl>
    <w:lvl w:ilvl="3" w:tplc="954C21B4" w:tentative="1">
      <w:start w:val="1"/>
      <w:numFmt w:val="bullet"/>
      <w:lvlText w:val=""/>
      <w:lvlJc w:val="left"/>
      <w:pPr>
        <w:ind w:left="2520" w:hanging="360"/>
      </w:pPr>
      <w:rPr>
        <w:rFonts w:ascii="Symbol" w:hAnsi="Symbol" w:hint="default"/>
      </w:rPr>
    </w:lvl>
    <w:lvl w:ilvl="4" w:tplc="4F586848" w:tentative="1">
      <w:start w:val="1"/>
      <w:numFmt w:val="bullet"/>
      <w:lvlText w:val="o"/>
      <w:lvlJc w:val="left"/>
      <w:pPr>
        <w:ind w:left="3240" w:hanging="360"/>
      </w:pPr>
      <w:rPr>
        <w:rFonts w:ascii="Courier New" w:hAnsi="Courier New" w:cs="Courier New" w:hint="default"/>
      </w:rPr>
    </w:lvl>
    <w:lvl w:ilvl="5" w:tplc="04EE5EA6" w:tentative="1">
      <w:start w:val="1"/>
      <w:numFmt w:val="bullet"/>
      <w:lvlText w:val=""/>
      <w:lvlJc w:val="left"/>
      <w:pPr>
        <w:ind w:left="3960" w:hanging="360"/>
      </w:pPr>
      <w:rPr>
        <w:rFonts w:ascii="Wingdings" w:hAnsi="Wingdings" w:hint="default"/>
      </w:rPr>
    </w:lvl>
    <w:lvl w:ilvl="6" w:tplc="70ACE086" w:tentative="1">
      <w:start w:val="1"/>
      <w:numFmt w:val="bullet"/>
      <w:lvlText w:val=""/>
      <w:lvlJc w:val="left"/>
      <w:pPr>
        <w:ind w:left="4680" w:hanging="360"/>
      </w:pPr>
      <w:rPr>
        <w:rFonts w:ascii="Symbol" w:hAnsi="Symbol" w:hint="default"/>
      </w:rPr>
    </w:lvl>
    <w:lvl w:ilvl="7" w:tplc="311452E8" w:tentative="1">
      <w:start w:val="1"/>
      <w:numFmt w:val="bullet"/>
      <w:lvlText w:val="o"/>
      <w:lvlJc w:val="left"/>
      <w:pPr>
        <w:ind w:left="5400" w:hanging="360"/>
      </w:pPr>
      <w:rPr>
        <w:rFonts w:ascii="Courier New" w:hAnsi="Courier New" w:cs="Courier New" w:hint="default"/>
      </w:rPr>
    </w:lvl>
    <w:lvl w:ilvl="8" w:tplc="0CA43526" w:tentative="1">
      <w:start w:val="1"/>
      <w:numFmt w:val="bullet"/>
      <w:lvlText w:val=""/>
      <w:lvlJc w:val="left"/>
      <w:pPr>
        <w:ind w:left="6120" w:hanging="360"/>
      </w:pPr>
      <w:rPr>
        <w:rFonts w:ascii="Wingdings" w:hAnsi="Wingdings" w:hint="default"/>
      </w:rPr>
    </w:lvl>
  </w:abstractNum>
  <w:abstractNum w:abstractNumId="1" w15:restartNumberingAfterBreak="0">
    <w:nsid w:val="354E3A1A"/>
    <w:multiLevelType w:val="hybridMultilevel"/>
    <w:tmpl w:val="5942CE1E"/>
    <w:lvl w:ilvl="0" w:tplc="9032452A">
      <w:start w:val="1"/>
      <w:numFmt w:val="bullet"/>
      <w:lvlText w:val=""/>
      <w:lvlJc w:val="left"/>
      <w:pPr>
        <w:ind w:left="360" w:hanging="360"/>
      </w:pPr>
      <w:rPr>
        <w:rFonts w:ascii="Symbol" w:hAnsi="Symbol" w:hint="default"/>
      </w:rPr>
    </w:lvl>
    <w:lvl w:ilvl="1" w:tplc="CA4E9602" w:tentative="1">
      <w:start w:val="1"/>
      <w:numFmt w:val="bullet"/>
      <w:lvlText w:val="o"/>
      <w:lvlJc w:val="left"/>
      <w:pPr>
        <w:ind w:left="1080" w:hanging="360"/>
      </w:pPr>
      <w:rPr>
        <w:rFonts w:ascii="Courier New" w:hAnsi="Courier New" w:cs="Courier New" w:hint="default"/>
      </w:rPr>
    </w:lvl>
    <w:lvl w:ilvl="2" w:tplc="5850508C" w:tentative="1">
      <w:start w:val="1"/>
      <w:numFmt w:val="bullet"/>
      <w:lvlText w:val=""/>
      <w:lvlJc w:val="left"/>
      <w:pPr>
        <w:ind w:left="1800" w:hanging="360"/>
      </w:pPr>
      <w:rPr>
        <w:rFonts w:ascii="Wingdings" w:hAnsi="Wingdings" w:hint="default"/>
      </w:rPr>
    </w:lvl>
    <w:lvl w:ilvl="3" w:tplc="89F0456A" w:tentative="1">
      <w:start w:val="1"/>
      <w:numFmt w:val="bullet"/>
      <w:lvlText w:val=""/>
      <w:lvlJc w:val="left"/>
      <w:pPr>
        <w:ind w:left="2520" w:hanging="360"/>
      </w:pPr>
      <w:rPr>
        <w:rFonts w:ascii="Symbol" w:hAnsi="Symbol" w:hint="default"/>
      </w:rPr>
    </w:lvl>
    <w:lvl w:ilvl="4" w:tplc="6A7A652E" w:tentative="1">
      <w:start w:val="1"/>
      <w:numFmt w:val="bullet"/>
      <w:lvlText w:val="o"/>
      <w:lvlJc w:val="left"/>
      <w:pPr>
        <w:ind w:left="3240" w:hanging="360"/>
      </w:pPr>
      <w:rPr>
        <w:rFonts w:ascii="Courier New" w:hAnsi="Courier New" w:cs="Courier New" w:hint="default"/>
      </w:rPr>
    </w:lvl>
    <w:lvl w:ilvl="5" w:tplc="07D01ACE" w:tentative="1">
      <w:start w:val="1"/>
      <w:numFmt w:val="bullet"/>
      <w:lvlText w:val=""/>
      <w:lvlJc w:val="left"/>
      <w:pPr>
        <w:ind w:left="3960" w:hanging="360"/>
      </w:pPr>
      <w:rPr>
        <w:rFonts w:ascii="Wingdings" w:hAnsi="Wingdings" w:hint="default"/>
      </w:rPr>
    </w:lvl>
    <w:lvl w:ilvl="6" w:tplc="D7EE6040" w:tentative="1">
      <w:start w:val="1"/>
      <w:numFmt w:val="bullet"/>
      <w:lvlText w:val=""/>
      <w:lvlJc w:val="left"/>
      <w:pPr>
        <w:ind w:left="4680" w:hanging="360"/>
      </w:pPr>
      <w:rPr>
        <w:rFonts w:ascii="Symbol" w:hAnsi="Symbol" w:hint="default"/>
      </w:rPr>
    </w:lvl>
    <w:lvl w:ilvl="7" w:tplc="ECF89370" w:tentative="1">
      <w:start w:val="1"/>
      <w:numFmt w:val="bullet"/>
      <w:lvlText w:val="o"/>
      <w:lvlJc w:val="left"/>
      <w:pPr>
        <w:ind w:left="5400" w:hanging="360"/>
      </w:pPr>
      <w:rPr>
        <w:rFonts w:ascii="Courier New" w:hAnsi="Courier New" w:cs="Courier New" w:hint="default"/>
      </w:rPr>
    </w:lvl>
    <w:lvl w:ilvl="8" w:tplc="97B2F73C" w:tentative="1">
      <w:start w:val="1"/>
      <w:numFmt w:val="bullet"/>
      <w:lvlText w:val=""/>
      <w:lvlJc w:val="left"/>
      <w:pPr>
        <w:ind w:left="6120" w:hanging="360"/>
      </w:pPr>
      <w:rPr>
        <w:rFonts w:ascii="Wingdings" w:hAnsi="Wingdings" w:hint="default"/>
      </w:rPr>
    </w:lvl>
  </w:abstractNum>
  <w:abstractNum w:abstractNumId="2" w15:restartNumberingAfterBreak="0">
    <w:nsid w:val="58920F15"/>
    <w:multiLevelType w:val="hybridMultilevel"/>
    <w:tmpl w:val="9FC4C8C8"/>
    <w:lvl w:ilvl="0" w:tplc="B73ACBAC">
      <w:start w:val="1"/>
      <w:numFmt w:val="bullet"/>
      <w:lvlText w:val=""/>
      <w:lvlJc w:val="left"/>
      <w:pPr>
        <w:ind w:left="360" w:hanging="360"/>
      </w:pPr>
      <w:rPr>
        <w:rFonts w:ascii="Symbol" w:hAnsi="Symbol" w:hint="default"/>
      </w:rPr>
    </w:lvl>
    <w:lvl w:ilvl="1" w:tplc="2C4E1AEE" w:tentative="1">
      <w:start w:val="1"/>
      <w:numFmt w:val="bullet"/>
      <w:lvlText w:val="o"/>
      <w:lvlJc w:val="left"/>
      <w:pPr>
        <w:ind w:left="1080" w:hanging="360"/>
      </w:pPr>
      <w:rPr>
        <w:rFonts w:ascii="Courier New" w:hAnsi="Courier New" w:cs="Courier New" w:hint="default"/>
      </w:rPr>
    </w:lvl>
    <w:lvl w:ilvl="2" w:tplc="90708C10" w:tentative="1">
      <w:start w:val="1"/>
      <w:numFmt w:val="bullet"/>
      <w:lvlText w:val=""/>
      <w:lvlJc w:val="left"/>
      <w:pPr>
        <w:ind w:left="1800" w:hanging="360"/>
      </w:pPr>
      <w:rPr>
        <w:rFonts w:ascii="Wingdings" w:hAnsi="Wingdings" w:hint="default"/>
      </w:rPr>
    </w:lvl>
    <w:lvl w:ilvl="3" w:tplc="D6006854" w:tentative="1">
      <w:start w:val="1"/>
      <w:numFmt w:val="bullet"/>
      <w:lvlText w:val=""/>
      <w:lvlJc w:val="left"/>
      <w:pPr>
        <w:ind w:left="2520" w:hanging="360"/>
      </w:pPr>
      <w:rPr>
        <w:rFonts w:ascii="Symbol" w:hAnsi="Symbol" w:hint="default"/>
      </w:rPr>
    </w:lvl>
    <w:lvl w:ilvl="4" w:tplc="B80888AA" w:tentative="1">
      <w:start w:val="1"/>
      <w:numFmt w:val="bullet"/>
      <w:lvlText w:val="o"/>
      <w:lvlJc w:val="left"/>
      <w:pPr>
        <w:ind w:left="3240" w:hanging="360"/>
      </w:pPr>
      <w:rPr>
        <w:rFonts w:ascii="Courier New" w:hAnsi="Courier New" w:cs="Courier New" w:hint="default"/>
      </w:rPr>
    </w:lvl>
    <w:lvl w:ilvl="5" w:tplc="7CAA2694" w:tentative="1">
      <w:start w:val="1"/>
      <w:numFmt w:val="bullet"/>
      <w:lvlText w:val=""/>
      <w:lvlJc w:val="left"/>
      <w:pPr>
        <w:ind w:left="3960" w:hanging="360"/>
      </w:pPr>
      <w:rPr>
        <w:rFonts w:ascii="Wingdings" w:hAnsi="Wingdings" w:hint="default"/>
      </w:rPr>
    </w:lvl>
    <w:lvl w:ilvl="6" w:tplc="67269B42" w:tentative="1">
      <w:start w:val="1"/>
      <w:numFmt w:val="bullet"/>
      <w:lvlText w:val=""/>
      <w:lvlJc w:val="left"/>
      <w:pPr>
        <w:ind w:left="4680" w:hanging="360"/>
      </w:pPr>
      <w:rPr>
        <w:rFonts w:ascii="Symbol" w:hAnsi="Symbol" w:hint="default"/>
      </w:rPr>
    </w:lvl>
    <w:lvl w:ilvl="7" w:tplc="D8189734" w:tentative="1">
      <w:start w:val="1"/>
      <w:numFmt w:val="bullet"/>
      <w:lvlText w:val="o"/>
      <w:lvlJc w:val="left"/>
      <w:pPr>
        <w:ind w:left="5400" w:hanging="360"/>
      </w:pPr>
      <w:rPr>
        <w:rFonts w:ascii="Courier New" w:hAnsi="Courier New" w:cs="Courier New" w:hint="default"/>
      </w:rPr>
    </w:lvl>
    <w:lvl w:ilvl="8" w:tplc="21E47CA0" w:tentative="1">
      <w:start w:val="1"/>
      <w:numFmt w:val="bullet"/>
      <w:lvlText w:val=""/>
      <w:lvlJc w:val="left"/>
      <w:pPr>
        <w:ind w:left="6120" w:hanging="360"/>
      </w:pPr>
      <w:rPr>
        <w:rFonts w:ascii="Wingdings" w:hAnsi="Wingdings" w:hint="default"/>
      </w:rPr>
    </w:lvl>
  </w:abstractNum>
  <w:abstractNum w:abstractNumId="3" w15:restartNumberingAfterBreak="0">
    <w:nsid w:val="5FF20A02"/>
    <w:multiLevelType w:val="hybridMultilevel"/>
    <w:tmpl w:val="4CF00448"/>
    <w:lvl w:ilvl="0" w:tplc="5AEC6954">
      <w:numFmt w:val="bullet"/>
      <w:lvlText w:val="•"/>
      <w:lvlJc w:val="left"/>
      <w:pPr>
        <w:ind w:left="720" w:hanging="720"/>
      </w:pPr>
      <w:rPr>
        <w:rFonts w:ascii="Arial" w:eastAsia="Calibri" w:hAnsi="Arial" w:cs="Arial" w:hint="default"/>
      </w:rPr>
    </w:lvl>
    <w:lvl w:ilvl="1" w:tplc="2BEA3144" w:tentative="1">
      <w:start w:val="1"/>
      <w:numFmt w:val="bullet"/>
      <w:lvlText w:val="o"/>
      <w:lvlJc w:val="left"/>
      <w:pPr>
        <w:ind w:left="1440" w:hanging="360"/>
      </w:pPr>
      <w:rPr>
        <w:rFonts w:ascii="Courier New" w:hAnsi="Courier New" w:cs="Courier New" w:hint="default"/>
      </w:rPr>
    </w:lvl>
    <w:lvl w:ilvl="2" w:tplc="5D9E0A44" w:tentative="1">
      <w:start w:val="1"/>
      <w:numFmt w:val="bullet"/>
      <w:lvlText w:val=""/>
      <w:lvlJc w:val="left"/>
      <w:pPr>
        <w:ind w:left="2160" w:hanging="360"/>
      </w:pPr>
      <w:rPr>
        <w:rFonts w:ascii="Wingdings" w:hAnsi="Wingdings" w:hint="default"/>
      </w:rPr>
    </w:lvl>
    <w:lvl w:ilvl="3" w:tplc="408C8AE6" w:tentative="1">
      <w:start w:val="1"/>
      <w:numFmt w:val="bullet"/>
      <w:lvlText w:val=""/>
      <w:lvlJc w:val="left"/>
      <w:pPr>
        <w:ind w:left="2880" w:hanging="360"/>
      </w:pPr>
      <w:rPr>
        <w:rFonts w:ascii="Symbol" w:hAnsi="Symbol" w:hint="default"/>
      </w:rPr>
    </w:lvl>
    <w:lvl w:ilvl="4" w:tplc="FA0E92B0" w:tentative="1">
      <w:start w:val="1"/>
      <w:numFmt w:val="bullet"/>
      <w:lvlText w:val="o"/>
      <w:lvlJc w:val="left"/>
      <w:pPr>
        <w:ind w:left="3600" w:hanging="360"/>
      </w:pPr>
      <w:rPr>
        <w:rFonts w:ascii="Courier New" w:hAnsi="Courier New" w:cs="Courier New" w:hint="default"/>
      </w:rPr>
    </w:lvl>
    <w:lvl w:ilvl="5" w:tplc="064C0EDE" w:tentative="1">
      <w:start w:val="1"/>
      <w:numFmt w:val="bullet"/>
      <w:lvlText w:val=""/>
      <w:lvlJc w:val="left"/>
      <w:pPr>
        <w:ind w:left="4320" w:hanging="360"/>
      </w:pPr>
      <w:rPr>
        <w:rFonts w:ascii="Wingdings" w:hAnsi="Wingdings" w:hint="default"/>
      </w:rPr>
    </w:lvl>
    <w:lvl w:ilvl="6" w:tplc="B3FEA032" w:tentative="1">
      <w:start w:val="1"/>
      <w:numFmt w:val="bullet"/>
      <w:lvlText w:val=""/>
      <w:lvlJc w:val="left"/>
      <w:pPr>
        <w:ind w:left="5040" w:hanging="360"/>
      </w:pPr>
      <w:rPr>
        <w:rFonts w:ascii="Symbol" w:hAnsi="Symbol" w:hint="default"/>
      </w:rPr>
    </w:lvl>
    <w:lvl w:ilvl="7" w:tplc="50E617AA" w:tentative="1">
      <w:start w:val="1"/>
      <w:numFmt w:val="bullet"/>
      <w:lvlText w:val="o"/>
      <w:lvlJc w:val="left"/>
      <w:pPr>
        <w:ind w:left="5760" w:hanging="360"/>
      </w:pPr>
      <w:rPr>
        <w:rFonts w:ascii="Courier New" w:hAnsi="Courier New" w:cs="Courier New" w:hint="default"/>
      </w:rPr>
    </w:lvl>
    <w:lvl w:ilvl="8" w:tplc="50A67ADA" w:tentative="1">
      <w:start w:val="1"/>
      <w:numFmt w:val="bullet"/>
      <w:lvlText w:val=""/>
      <w:lvlJc w:val="left"/>
      <w:pPr>
        <w:ind w:left="6480" w:hanging="360"/>
      </w:pPr>
      <w:rPr>
        <w:rFonts w:ascii="Wingdings" w:hAnsi="Wingdings" w:hint="default"/>
      </w:rPr>
    </w:lvl>
  </w:abstractNum>
  <w:abstractNum w:abstractNumId="4" w15:restartNumberingAfterBreak="0">
    <w:nsid w:val="62BD3381"/>
    <w:multiLevelType w:val="hybridMultilevel"/>
    <w:tmpl w:val="616254F8"/>
    <w:lvl w:ilvl="0" w:tplc="7E4C9CDC">
      <w:numFmt w:val="bullet"/>
      <w:lvlText w:val="•"/>
      <w:lvlJc w:val="left"/>
      <w:pPr>
        <w:ind w:left="720" w:hanging="720"/>
      </w:pPr>
      <w:rPr>
        <w:rFonts w:ascii="Arial" w:eastAsia="Calibri" w:hAnsi="Arial" w:cs="Arial" w:hint="default"/>
      </w:rPr>
    </w:lvl>
    <w:lvl w:ilvl="1" w:tplc="53985ED4" w:tentative="1">
      <w:start w:val="1"/>
      <w:numFmt w:val="bullet"/>
      <w:lvlText w:val="o"/>
      <w:lvlJc w:val="left"/>
      <w:pPr>
        <w:ind w:left="1080" w:hanging="360"/>
      </w:pPr>
      <w:rPr>
        <w:rFonts w:ascii="Courier New" w:hAnsi="Courier New" w:cs="Courier New" w:hint="default"/>
      </w:rPr>
    </w:lvl>
    <w:lvl w:ilvl="2" w:tplc="6AA6E390" w:tentative="1">
      <w:start w:val="1"/>
      <w:numFmt w:val="bullet"/>
      <w:lvlText w:val=""/>
      <w:lvlJc w:val="left"/>
      <w:pPr>
        <w:ind w:left="1800" w:hanging="360"/>
      </w:pPr>
      <w:rPr>
        <w:rFonts w:ascii="Wingdings" w:hAnsi="Wingdings" w:hint="default"/>
      </w:rPr>
    </w:lvl>
    <w:lvl w:ilvl="3" w:tplc="B2E44354" w:tentative="1">
      <w:start w:val="1"/>
      <w:numFmt w:val="bullet"/>
      <w:lvlText w:val=""/>
      <w:lvlJc w:val="left"/>
      <w:pPr>
        <w:ind w:left="2520" w:hanging="360"/>
      </w:pPr>
      <w:rPr>
        <w:rFonts w:ascii="Symbol" w:hAnsi="Symbol" w:hint="default"/>
      </w:rPr>
    </w:lvl>
    <w:lvl w:ilvl="4" w:tplc="547EECAA" w:tentative="1">
      <w:start w:val="1"/>
      <w:numFmt w:val="bullet"/>
      <w:lvlText w:val="o"/>
      <w:lvlJc w:val="left"/>
      <w:pPr>
        <w:ind w:left="3240" w:hanging="360"/>
      </w:pPr>
      <w:rPr>
        <w:rFonts w:ascii="Courier New" w:hAnsi="Courier New" w:cs="Courier New" w:hint="default"/>
      </w:rPr>
    </w:lvl>
    <w:lvl w:ilvl="5" w:tplc="BFC21B6C" w:tentative="1">
      <w:start w:val="1"/>
      <w:numFmt w:val="bullet"/>
      <w:lvlText w:val=""/>
      <w:lvlJc w:val="left"/>
      <w:pPr>
        <w:ind w:left="3960" w:hanging="360"/>
      </w:pPr>
      <w:rPr>
        <w:rFonts w:ascii="Wingdings" w:hAnsi="Wingdings" w:hint="default"/>
      </w:rPr>
    </w:lvl>
    <w:lvl w:ilvl="6" w:tplc="5B52AC92" w:tentative="1">
      <w:start w:val="1"/>
      <w:numFmt w:val="bullet"/>
      <w:lvlText w:val=""/>
      <w:lvlJc w:val="left"/>
      <w:pPr>
        <w:ind w:left="4680" w:hanging="360"/>
      </w:pPr>
      <w:rPr>
        <w:rFonts w:ascii="Symbol" w:hAnsi="Symbol" w:hint="default"/>
      </w:rPr>
    </w:lvl>
    <w:lvl w:ilvl="7" w:tplc="D49E2774" w:tentative="1">
      <w:start w:val="1"/>
      <w:numFmt w:val="bullet"/>
      <w:lvlText w:val="o"/>
      <w:lvlJc w:val="left"/>
      <w:pPr>
        <w:ind w:left="5400" w:hanging="360"/>
      </w:pPr>
      <w:rPr>
        <w:rFonts w:ascii="Courier New" w:hAnsi="Courier New" w:cs="Courier New" w:hint="default"/>
      </w:rPr>
    </w:lvl>
    <w:lvl w:ilvl="8" w:tplc="0E9CCCF8" w:tentative="1">
      <w:start w:val="1"/>
      <w:numFmt w:val="bullet"/>
      <w:lvlText w:val=""/>
      <w:lvlJc w:val="left"/>
      <w:pPr>
        <w:ind w:left="6120" w:hanging="360"/>
      </w:pPr>
      <w:rPr>
        <w:rFonts w:ascii="Wingdings" w:hAnsi="Wingdings" w:hint="default"/>
      </w:rPr>
    </w:lvl>
  </w:abstractNum>
  <w:abstractNum w:abstractNumId="5" w15:restartNumberingAfterBreak="0">
    <w:nsid w:val="639B7576"/>
    <w:multiLevelType w:val="hybridMultilevel"/>
    <w:tmpl w:val="1D1056A2"/>
    <w:lvl w:ilvl="0" w:tplc="14E266D4">
      <w:start w:val="1"/>
      <w:numFmt w:val="bullet"/>
      <w:lvlText w:val=""/>
      <w:lvlJc w:val="left"/>
      <w:pPr>
        <w:ind w:left="360" w:hanging="360"/>
      </w:pPr>
      <w:rPr>
        <w:rFonts w:ascii="Symbol" w:hAnsi="Symbol" w:hint="default"/>
      </w:rPr>
    </w:lvl>
    <w:lvl w:ilvl="1" w:tplc="3E4407F6" w:tentative="1">
      <w:start w:val="1"/>
      <w:numFmt w:val="bullet"/>
      <w:lvlText w:val="o"/>
      <w:lvlJc w:val="left"/>
      <w:pPr>
        <w:ind w:left="1080" w:hanging="360"/>
      </w:pPr>
      <w:rPr>
        <w:rFonts w:ascii="Courier New" w:hAnsi="Courier New" w:cs="Courier New" w:hint="default"/>
      </w:rPr>
    </w:lvl>
    <w:lvl w:ilvl="2" w:tplc="D2B05CF6" w:tentative="1">
      <w:start w:val="1"/>
      <w:numFmt w:val="bullet"/>
      <w:lvlText w:val=""/>
      <w:lvlJc w:val="left"/>
      <w:pPr>
        <w:ind w:left="1800" w:hanging="360"/>
      </w:pPr>
      <w:rPr>
        <w:rFonts w:ascii="Wingdings" w:hAnsi="Wingdings" w:hint="default"/>
      </w:rPr>
    </w:lvl>
    <w:lvl w:ilvl="3" w:tplc="AF68C7EC" w:tentative="1">
      <w:start w:val="1"/>
      <w:numFmt w:val="bullet"/>
      <w:lvlText w:val=""/>
      <w:lvlJc w:val="left"/>
      <w:pPr>
        <w:ind w:left="2520" w:hanging="360"/>
      </w:pPr>
      <w:rPr>
        <w:rFonts w:ascii="Symbol" w:hAnsi="Symbol" w:hint="default"/>
      </w:rPr>
    </w:lvl>
    <w:lvl w:ilvl="4" w:tplc="5EC40654" w:tentative="1">
      <w:start w:val="1"/>
      <w:numFmt w:val="bullet"/>
      <w:lvlText w:val="o"/>
      <w:lvlJc w:val="left"/>
      <w:pPr>
        <w:ind w:left="3240" w:hanging="360"/>
      </w:pPr>
      <w:rPr>
        <w:rFonts w:ascii="Courier New" w:hAnsi="Courier New" w:cs="Courier New" w:hint="default"/>
      </w:rPr>
    </w:lvl>
    <w:lvl w:ilvl="5" w:tplc="2AB4AEB6" w:tentative="1">
      <w:start w:val="1"/>
      <w:numFmt w:val="bullet"/>
      <w:lvlText w:val=""/>
      <w:lvlJc w:val="left"/>
      <w:pPr>
        <w:ind w:left="3960" w:hanging="360"/>
      </w:pPr>
      <w:rPr>
        <w:rFonts w:ascii="Wingdings" w:hAnsi="Wingdings" w:hint="default"/>
      </w:rPr>
    </w:lvl>
    <w:lvl w:ilvl="6" w:tplc="1A847FF2" w:tentative="1">
      <w:start w:val="1"/>
      <w:numFmt w:val="bullet"/>
      <w:lvlText w:val=""/>
      <w:lvlJc w:val="left"/>
      <w:pPr>
        <w:ind w:left="4680" w:hanging="360"/>
      </w:pPr>
      <w:rPr>
        <w:rFonts w:ascii="Symbol" w:hAnsi="Symbol" w:hint="default"/>
      </w:rPr>
    </w:lvl>
    <w:lvl w:ilvl="7" w:tplc="FA7040EE" w:tentative="1">
      <w:start w:val="1"/>
      <w:numFmt w:val="bullet"/>
      <w:lvlText w:val="o"/>
      <w:lvlJc w:val="left"/>
      <w:pPr>
        <w:ind w:left="5400" w:hanging="360"/>
      </w:pPr>
      <w:rPr>
        <w:rFonts w:ascii="Courier New" w:hAnsi="Courier New" w:cs="Courier New" w:hint="default"/>
      </w:rPr>
    </w:lvl>
    <w:lvl w:ilvl="8" w:tplc="3E58094E" w:tentative="1">
      <w:start w:val="1"/>
      <w:numFmt w:val="bullet"/>
      <w:lvlText w:val=""/>
      <w:lvlJc w:val="left"/>
      <w:pPr>
        <w:ind w:left="6120" w:hanging="360"/>
      </w:pPr>
      <w:rPr>
        <w:rFonts w:ascii="Wingdings" w:hAnsi="Wingdings" w:hint="default"/>
      </w:rPr>
    </w:lvl>
  </w:abstractNum>
  <w:abstractNum w:abstractNumId="6" w15:restartNumberingAfterBreak="0">
    <w:nsid w:val="73FB2D8C"/>
    <w:multiLevelType w:val="hybridMultilevel"/>
    <w:tmpl w:val="2BCEFD74"/>
    <w:lvl w:ilvl="0" w:tplc="21AE50FC">
      <w:start w:val="1"/>
      <w:numFmt w:val="bullet"/>
      <w:lvlText w:val=""/>
      <w:lvlJc w:val="left"/>
      <w:pPr>
        <w:ind w:left="720" w:hanging="360"/>
      </w:pPr>
      <w:rPr>
        <w:rFonts w:ascii="Symbol" w:hAnsi="Symbol" w:hint="default"/>
      </w:rPr>
    </w:lvl>
    <w:lvl w:ilvl="1" w:tplc="6C5A3FF2" w:tentative="1">
      <w:start w:val="1"/>
      <w:numFmt w:val="bullet"/>
      <w:lvlText w:val="o"/>
      <w:lvlJc w:val="left"/>
      <w:pPr>
        <w:ind w:left="1440" w:hanging="360"/>
      </w:pPr>
      <w:rPr>
        <w:rFonts w:ascii="Courier New" w:hAnsi="Courier New" w:cs="Courier New" w:hint="default"/>
      </w:rPr>
    </w:lvl>
    <w:lvl w:ilvl="2" w:tplc="AE86CCCC" w:tentative="1">
      <w:start w:val="1"/>
      <w:numFmt w:val="bullet"/>
      <w:lvlText w:val=""/>
      <w:lvlJc w:val="left"/>
      <w:pPr>
        <w:ind w:left="2160" w:hanging="360"/>
      </w:pPr>
      <w:rPr>
        <w:rFonts w:ascii="Wingdings" w:hAnsi="Wingdings" w:hint="default"/>
      </w:rPr>
    </w:lvl>
    <w:lvl w:ilvl="3" w:tplc="24EE48C2" w:tentative="1">
      <w:start w:val="1"/>
      <w:numFmt w:val="bullet"/>
      <w:lvlText w:val=""/>
      <w:lvlJc w:val="left"/>
      <w:pPr>
        <w:ind w:left="2880" w:hanging="360"/>
      </w:pPr>
      <w:rPr>
        <w:rFonts w:ascii="Symbol" w:hAnsi="Symbol" w:hint="default"/>
      </w:rPr>
    </w:lvl>
    <w:lvl w:ilvl="4" w:tplc="9C946BA8" w:tentative="1">
      <w:start w:val="1"/>
      <w:numFmt w:val="bullet"/>
      <w:lvlText w:val="o"/>
      <w:lvlJc w:val="left"/>
      <w:pPr>
        <w:ind w:left="3600" w:hanging="360"/>
      </w:pPr>
      <w:rPr>
        <w:rFonts w:ascii="Courier New" w:hAnsi="Courier New" w:cs="Courier New" w:hint="default"/>
      </w:rPr>
    </w:lvl>
    <w:lvl w:ilvl="5" w:tplc="67E88588" w:tentative="1">
      <w:start w:val="1"/>
      <w:numFmt w:val="bullet"/>
      <w:lvlText w:val=""/>
      <w:lvlJc w:val="left"/>
      <w:pPr>
        <w:ind w:left="4320" w:hanging="360"/>
      </w:pPr>
      <w:rPr>
        <w:rFonts w:ascii="Wingdings" w:hAnsi="Wingdings" w:hint="default"/>
      </w:rPr>
    </w:lvl>
    <w:lvl w:ilvl="6" w:tplc="44BC71DE" w:tentative="1">
      <w:start w:val="1"/>
      <w:numFmt w:val="bullet"/>
      <w:lvlText w:val=""/>
      <w:lvlJc w:val="left"/>
      <w:pPr>
        <w:ind w:left="5040" w:hanging="360"/>
      </w:pPr>
      <w:rPr>
        <w:rFonts w:ascii="Symbol" w:hAnsi="Symbol" w:hint="default"/>
      </w:rPr>
    </w:lvl>
    <w:lvl w:ilvl="7" w:tplc="F57C1DF0" w:tentative="1">
      <w:start w:val="1"/>
      <w:numFmt w:val="bullet"/>
      <w:lvlText w:val="o"/>
      <w:lvlJc w:val="left"/>
      <w:pPr>
        <w:ind w:left="5760" w:hanging="360"/>
      </w:pPr>
      <w:rPr>
        <w:rFonts w:ascii="Courier New" w:hAnsi="Courier New" w:cs="Courier New" w:hint="default"/>
      </w:rPr>
    </w:lvl>
    <w:lvl w:ilvl="8" w:tplc="D8409452" w:tentative="1">
      <w:start w:val="1"/>
      <w:numFmt w:val="bullet"/>
      <w:lvlText w:val=""/>
      <w:lvlJc w:val="left"/>
      <w:pPr>
        <w:ind w:left="6480" w:hanging="360"/>
      </w:pPr>
      <w:rPr>
        <w:rFonts w:ascii="Wingdings" w:hAnsi="Wingdings" w:hint="default"/>
      </w:rPr>
    </w:lvl>
  </w:abstractNum>
  <w:num w:numId="1" w16cid:durableId="350227061">
    <w:abstractNumId w:val="5"/>
  </w:num>
  <w:num w:numId="2" w16cid:durableId="1621449426">
    <w:abstractNumId w:val="2"/>
  </w:num>
  <w:num w:numId="3" w16cid:durableId="1731802170">
    <w:abstractNumId w:val="0"/>
  </w:num>
  <w:num w:numId="4" w16cid:durableId="1601184516">
    <w:abstractNumId w:val="6"/>
  </w:num>
  <w:num w:numId="5" w16cid:durableId="408813973">
    <w:abstractNumId w:val="4"/>
  </w:num>
  <w:num w:numId="6" w16cid:durableId="1573848894">
    <w:abstractNumId w:val="3"/>
  </w:num>
  <w:num w:numId="7" w16cid:durableId="12512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54"/>
    <w:rsid w:val="00057C85"/>
    <w:rsid w:val="000C46B5"/>
    <w:rsid w:val="000F5D69"/>
    <w:rsid w:val="001104CB"/>
    <w:rsid w:val="00111888"/>
    <w:rsid w:val="00154677"/>
    <w:rsid w:val="0018046D"/>
    <w:rsid w:val="00186DDB"/>
    <w:rsid w:val="00192B61"/>
    <w:rsid w:val="001A2309"/>
    <w:rsid w:val="00202900"/>
    <w:rsid w:val="0021643B"/>
    <w:rsid w:val="00274DDF"/>
    <w:rsid w:val="00313831"/>
    <w:rsid w:val="00354BAD"/>
    <w:rsid w:val="003851C5"/>
    <w:rsid w:val="004B2D8F"/>
    <w:rsid w:val="004F6A07"/>
    <w:rsid w:val="005117B1"/>
    <w:rsid w:val="00511E68"/>
    <w:rsid w:val="00526E4E"/>
    <w:rsid w:val="00586918"/>
    <w:rsid w:val="00611434"/>
    <w:rsid w:val="00624E5B"/>
    <w:rsid w:val="006A1754"/>
    <w:rsid w:val="006D389B"/>
    <w:rsid w:val="0073747D"/>
    <w:rsid w:val="007642E4"/>
    <w:rsid w:val="00817965"/>
    <w:rsid w:val="0083461B"/>
    <w:rsid w:val="00895C88"/>
    <w:rsid w:val="008A4F7E"/>
    <w:rsid w:val="008C742D"/>
    <w:rsid w:val="008D020D"/>
    <w:rsid w:val="008E1290"/>
    <w:rsid w:val="00913BC3"/>
    <w:rsid w:val="009265A2"/>
    <w:rsid w:val="009437E8"/>
    <w:rsid w:val="0096669C"/>
    <w:rsid w:val="0097270E"/>
    <w:rsid w:val="009A3B86"/>
    <w:rsid w:val="00A21370"/>
    <w:rsid w:val="00AF1064"/>
    <w:rsid w:val="00BB6B72"/>
    <w:rsid w:val="00BC403F"/>
    <w:rsid w:val="00BE1964"/>
    <w:rsid w:val="00BE1DB2"/>
    <w:rsid w:val="00C25A17"/>
    <w:rsid w:val="00C55B54"/>
    <w:rsid w:val="00CF19EC"/>
    <w:rsid w:val="00CF3AC2"/>
    <w:rsid w:val="00CF53E1"/>
    <w:rsid w:val="00DD14B9"/>
    <w:rsid w:val="00DD489E"/>
    <w:rsid w:val="00DF3978"/>
    <w:rsid w:val="00EA0D67"/>
    <w:rsid w:val="00EB3B38"/>
    <w:rsid w:val="00F3362E"/>
    <w:rsid w:val="00F975FC"/>
    <w:rsid w:val="00FB3378"/>
    <w:rsid w:val="00FE70A6"/>
    <w:rsid w:val="00FF527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5E298"/>
  <w15:chartTrackingRefBased/>
  <w15:docId w15:val="{3640D9DC-0090-4398-902F-5A87BD0C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B3"/>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203"/>
    <w:pPr>
      <w:tabs>
        <w:tab w:val="center" w:pos="4513"/>
        <w:tab w:val="right" w:pos="9026"/>
      </w:tabs>
    </w:pPr>
  </w:style>
  <w:style w:type="character" w:customStyle="1" w:styleId="HeaderChar">
    <w:name w:val="Header Char"/>
    <w:link w:val="Header"/>
    <w:uiPriority w:val="99"/>
    <w:rsid w:val="00FF0203"/>
    <w:rPr>
      <w:sz w:val="24"/>
      <w:szCs w:val="22"/>
      <w:lang w:eastAsia="en-US"/>
    </w:rPr>
  </w:style>
  <w:style w:type="paragraph" w:styleId="Footer">
    <w:name w:val="footer"/>
    <w:basedOn w:val="Normal"/>
    <w:link w:val="FooterChar"/>
    <w:unhideWhenUsed/>
    <w:rsid w:val="00FF0203"/>
    <w:pPr>
      <w:tabs>
        <w:tab w:val="center" w:pos="4513"/>
        <w:tab w:val="right" w:pos="9026"/>
      </w:tabs>
    </w:pPr>
  </w:style>
  <w:style w:type="character" w:customStyle="1" w:styleId="FooterChar">
    <w:name w:val="Footer Char"/>
    <w:link w:val="Footer"/>
    <w:uiPriority w:val="99"/>
    <w:rsid w:val="00FF0203"/>
    <w:rPr>
      <w:sz w:val="24"/>
      <w:szCs w:val="22"/>
      <w:lang w:eastAsia="en-US"/>
    </w:rPr>
  </w:style>
  <w:style w:type="character" w:styleId="Hyperlink">
    <w:name w:val="Hyperlink"/>
    <w:uiPriority w:val="99"/>
    <w:unhideWhenUsed/>
    <w:rsid w:val="002460A5"/>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974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1A9"/>
    <w:rPr>
      <w:rFonts w:ascii="Tahoma" w:hAnsi="Tahoma" w:cs="Tahoma"/>
      <w:sz w:val="16"/>
      <w:szCs w:val="16"/>
      <w:lang w:eastAsia="en-US"/>
    </w:rPr>
  </w:style>
  <w:style w:type="character" w:styleId="CommentReference">
    <w:name w:val="annotation reference"/>
    <w:uiPriority w:val="99"/>
    <w:semiHidden/>
    <w:unhideWhenUsed/>
    <w:rsid w:val="00A97B36"/>
    <w:rPr>
      <w:sz w:val="16"/>
      <w:szCs w:val="16"/>
    </w:rPr>
  </w:style>
  <w:style w:type="paragraph" w:styleId="CommentText">
    <w:name w:val="annotation text"/>
    <w:basedOn w:val="Normal"/>
    <w:link w:val="CommentTextChar"/>
    <w:uiPriority w:val="99"/>
    <w:semiHidden/>
    <w:unhideWhenUsed/>
    <w:rsid w:val="00A97B36"/>
    <w:rPr>
      <w:sz w:val="20"/>
      <w:szCs w:val="20"/>
    </w:rPr>
  </w:style>
  <w:style w:type="character" w:customStyle="1" w:styleId="CommentTextChar">
    <w:name w:val="Comment Text Char"/>
    <w:link w:val="CommentText"/>
    <w:uiPriority w:val="99"/>
    <w:semiHidden/>
    <w:rsid w:val="00A97B36"/>
    <w:rPr>
      <w:lang w:eastAsia="en-US"/>
    </w:rPr>
  </w:style>
  <w:style w:type="paragraph" w:styleId="CommentSubject">
    <w:name w:val="annotation subject"/>
    <w:basedOn w:val="CommentText"/>
    <w:next w:val="CommentText"/>
    <w:link w:val="CommentSubjectChar"/>
    <w:uiPriority w:val="99"/>
    <w:semiHidden/>
    <w:unhideWhenUsed/>
    <w:rsid w:val="00A97B36"/>
    <w:rPr>
      <w:b/>
      <w:bCs/>
    </w:rPr>
  </w:style>
  <w:style w:type="character" w:customStyle="1" w:styleId="CommentSubjectChar">
    <w:name w:val="Comment Subject Char"/>
    <w:link w:val="CommentSubject"/>
    <w:uiPriority w:val="99"/>
    <w:semiHidden/>
    <w:rsid w:val="00A97B36"/>
    <w:rPr>
      <w:b/>
      <w:bCs/>
      <w:lang w:eastAsia="en-US"/>
    </w:rPr>
  </w:style>
  <w:style w:type="paragraph" w:styleId="Revision">
    <w:name w:val="Revision"/>
    <w:hidden/>
    <w:uiPriority w:val="99"/>
    <w:semiHidden/>
    <w:rsid w:val="00AE573F"/>
    <w:rPr>
      <w:sz w:val="24"/>
      <w:szCs w:val="22"/>
      <w:lang w:eastAsia="en-US"/>
    </w:rPr>
  </w:style>
  <w:style w:type="character" w:styleId="FollowedHyperlink">
    <w:name w:val="FollowedHyperlink"/>
    <w:uiPriority w:val="99"/>
    <w:semiHidden/>
    <w:unhideWhenUsed/>
    <w:rsid w:val="003558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636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pprovals@food.gov.uk" TargetMode="External"/><Relationship Id="rId2" Type="http://schemas.openxmlformats.org/officeDocument/2006/relationships/customXml" Target="../customXml/item2.xml"/><Relationship Id="rId16" Type="http://schemas.openxmlformats.org/officeDocument/2006/relationships/hyperlink" Target="https://www.food.gov.uk/business-guidance/cleaner-cattle-and-shee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food.gov.uk/cy/business-guidance/gwartheg-a-defaid-glan"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Charlotte Pritchard</DisplayName>
        <AccountId>25765</AccountId>
        <AccountType/>
      </UserInfo>
    </ContentCloud_Approver1>
    <ContentCloud_ApprOrganisation2 xmlns="http://schemas.microsoft.com/sharepoint/v3" xsi:nil="true"/>
    <ContentCloud_Author xmlns="http://schemas.microsoft.com/sharepoint/v3">
      <UserInfo>
        <DisplayName>Charlotte Pritchard</DisplayName>
        <AccountId>25765</AccountId>
        <AccountType/>
      </UserInfo>
    </ContentCloud_Author>
    <ContentCloud_Audiences xmlns="http://schemas.microsoft.com/sharepoint/v3">
      <Value>APHA</Value>
    </ContentCloud_Audiences>
    <ContentCloud_UpdateNotice xmlns="http://schemas.microsoft.com/sharepoint/v3">Title updated to highlight document specific to Wales and author update.
</ContentCloud_UpdateNotice>
    <ContentCloud_Description xmlns="http://schemas.microsoft.com/sharepoint/v3">Owners Checklist - TB Reactor Removal - Welsh Language</ContentCloud_Description>
    <ContentCloud_WithdrawnDate xmlns="http://schemas.microsoft.com/sharepoint/v3" xsi:nil="true"/>
    <ContentCloud_ApprovedDate1 xmlns="http://schemas.microsoft.com/sharepoint/v3">2025-08-11T14:18:08+00:00</ContentCloud_ApprovedDate1>
    <ContentCloud_PrimaryContact xmlns="http://schemas.microsoft.com/sharepoint/v3">
      <UserInfo>
        <DisplayName>Silver Apostolidou</DisplayName>
        <AccountId>24879</AccountId>
        <AccountType/>
      </UserInfo>
      <UserInfo>
        <DisplayName>Charlotte Pritchard</DisplayName>
        <AccountId>25765</AccountId>
        <AccountType/>
      </UserInfo>
      <UserInfo>
        <DisplayName>Ivelina Miteva</DisplayName>
        <AccountId>24670</AccountId>
        <AccountType/>
      </UserInfo>
      <UserInfo>
        <DisplayName>Lizzie Jensen</DisplayName>
        <AccountId>21674</AccountId>
        <AccountType/>
      </UserInfo>
      <UserInfo>
        <DisplayName>Sergio Thomas</DisplayName>
        <AccountId>15712</AccountId>
        <AccountType/>
      </UserInfo>
    </ContentCloud_PrimaryContact>
    <ContentCloud_LegacyDetails xmlns="http://schemas.microsoft.com/sharepoint/v3" xsi:nil="true"/>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68844</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2027-10-29T08:11:34+00:00</ContentCloud_ScheduledReviewDate>
    <ContentCloud_ChangeType xmlns="http://schemas.microsoft.com/sharepoint/v3">Minor</ContentCloud_ChangeType>
    <ContentCloud_LegacyReference xmlns="http://schemas.microsoft.com/sharepoint/v3">TR247(W)(Welsh) Owners Checklist - TB Reactor Removal - Welsh Language</ContentCloud_LegacyReference>
    <ContentCloud_ContentAssurer xmlns="http://schemas.microsoft.com/sharepoint/v3">
      <UserInfo>
        <DisplayName>Isabelle Rock</DisplayName>
        <AccountId>15952</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Irene Cristofaro</DisplayName>
        <AccountId>24834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CONTENTCLOUD-190616497-30669</_dlc_DocId>
    <_dlc_DocIdUrl xmlns="44ba428f-c30f-44c8-8eab-a30b7390a267">
      <Url>https://defra.sharepoint.com/sites/def-contentcloud/_layouts/15/DocIdRedir.aspx?ID=CONTENTCLOUD-190616497-30669</Url>
      <Description>CONTENTCLOUD-190616497-30669</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I have also had to update the Author to yourself as I was unable to select Judith Williams. Many thanks, Issy Rock</ContentCloud_AssurerComment>
    <ContentCloud_SubmitDate xmlns="http://schemas.microsoft.com/sharepoint/v3">2025-08-08T13:28:23+00:00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https://defra.sharepoint.com/sites/def-contentcloud/_layouts/15/DocIdRedir.aspx?ID=CONTENTCLOUD-190616497-30669</Url>
      <Description>TR247(W)(Welsh) Owners checklist: TB reactor removal</Description>
    </ContentCloud_DocumentTitleLink>
    <ContentCloud_ScheduledReviewedBy xmlns="http://schemas.microsoft.com/sharepoint/v3">
      <UserInfo>
        <DisplayName>Williams, Judith</DisplayName>
        <AccountId>14495</AccountId>
        <AccountType/>
      </UserInfo>
    </ContentCloud_ScheduledReviewedBy>
    <ContentCloud_MetadataItemId xmlns="http://schemas.microsoft.com/sharepoint/v3">29469</ContentCloud_MetadataItemId>
    <ContentCloud_PrimaryContactIds xmlns="http://schemas.microsoft.com/sharepoint/v3" xsi:nil="true"/>
    <ContentCloud_Submitter xmlns="http://schemas.microsoft.com/sharepoint/v3">
      <UserInfo>
        <DisplayName>Isabelle Rock</DisplayName>
        <AccountId>15952</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Isabelle Rock</DisplayName>
        <AccountId>15952</AccountId>
        <AccountType/>
      </UserInfo>
    </ContentCloud_ReceivedFrom>
    <ContentCloud_UpdatesNumber xmlns="http://schemas.microsoft.com/sharepoint/v3">62</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2024-10-29T09:12:15+00:00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3.7</DLCPolicyLabelValue>
    <MigrationOrganisationString xmlns="c78a0cd0-2680-45d0-a254-38b105a1c2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9" ma:contentTypeDescription="Forms or templates our external customers must complete." ma:contentTypeScope="" ma:versionID="9f020ab53d0d82eaddc034dcaaf2c4d2">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5f34ad3348781f97727a6119b815e3c4"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8F09-897D-4A33-93AF-1A0FE9F6DBF2}">
  <ds:schemaRefs>
    <ds:schemaRef ds:uri="office.server.policy"/>
  </ds:schemaRefs>
</ds:datastoreItem>
</file>

<file path=customXml/itemProps2.xml><?xml version="1.0" encoding="utf-8"?>
<ds:datastoreItem xmlns:ds="http://schemas.openxmlformats.org/officeDocument/2006/customXml" ds:itemID="{1C649D24-CE51-420A-8812-332852C87667}">
  <ds:schemaRefs>
    <ds:schemaRef ds:uri="http://schemas.microsoft.com/office/2006/metadata/properties"/>
    <ds:schemaRef ds:uri="http://schemas.microsoft.com/office/infopath/2007/PartnerControls"/>
    <ds:schemaRef ds:uri="44ba428f-c30f-44c8-8eab-a30b7390a267"/>
    <ds:schemaRef ds:uri="http://schemas.microsoft.com/sharepoint/v3"/>
    <ds:schemaRef ds:uri="c78a0cd0-2680-45d0-a254-38b105a1c2de"/>
    <ds:schemaRef ds:uri="662745e8-e224-48e8-a2e3-254862b8c2f5"/>
  </ds:schemaRefs>
</ds:datastoreItem>
</file>

<file path=customXml/itemProps3.xml><?xml version="1.0" encoding="utf-8"?>
<ds:datastoreItem xmlns:ds="http://schemas.openxmlformats.org/officeDocument/2006/customXml" ds:itemID="{D4C56D3A-4870-489F-80C2-D458D1A78B9C}">
  <ds:schemaRefs>
    <ds:schemaRef ds:uri="http://schemas.microsoft.com/sharepoint/v3/contenttype/forms"/>
  </ds:schemaRefs>
</ds:datastoreItem>
</file>

<file path=customXml/itemProps4.xml><?xml version="1.0" encoding="utf-8"?>
<ds:datastoreItem xmlns:ds="http://schemas.openxmlformats.org/officeDocument/2006/customXml" ds:itemID="{39B4AC17-DB5E-463F-BA57-D905FE4EBB5B}">
  <ds:schemaRefs>
    <ds:schemaRef ds:uri="http://schemas.microsoft.com/sharepoint/events"/>
  </ds:schemaRefs>
</ds:datastoreItem>
</file>

<file path=customXml/itemProps5.xml><?xml version="1.0" encoding="utf-8"?>
<ds:datastoreItem xmlns:ds="http://schemas.openxmlformats.org/officeDocument/2006/customXml" ds:itemID="{87324AC6-7A64-479E-95E0-5E9FA1A2CDBF}">
  <ds:schemaRefs>
    <ds:schemaRef ds:uri="http://schemas.microsoft.com/office/2006/metadata/longProperties"/>
  </ds:schemaRefs>
</ds:datastoreItem>
</file>

<file path=customXml/itemProps6.xml><?xml version="1.0" encoding="utf-8"?>
<ds:datastoreItem xmlns:ds="http://schemas.openxmlformats.org/officeDocument/2006/customXml" ds:itemID="{CE54523A-1CDB-43FA-9275-36A8B4D8A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230105-9272-4555-B14E-F1DA102E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TR247(W)(Welsh) Owners checklist: TB reactor removal</vt:lpstr>
    </vt:vector>
  </TitlesOfParts>
  <Company>Defra</Company>
  <LinksUpToDate>false</LinksUpToDate>
  <CharactersWithSpaces>16357</CharactersWithSpaces>
  <SharedDoc>false</SharedDoc>
  <HLinks>
    <vt:vector size="12" baseType="variant">
      <vt:variant>
        <vt:i4>1179733</vt:i4>
      </vt:variant>
      <vt:variant>
        <vt:i4>17</vt:i4>
      </vt:variant>
      <vt:variant>
        <vt:i4>0</vt:i4>
      </vt:variant>
      <vt:variant>
        <vt:i4>5</vt:i4>
      </vt:variant>
      <vt:variant>
        <vt:lpwstr>https://www.food.gov.uk/sites/default/files/media/document/MIG%20Chapter%2011.pdf</vt:lpwstr>
      </vt:variant>
      <vt:variant>
        <vt:lpwstr/>
      </vt:variant>
      <vt:variant>
        <vt:i4>3866729</vt:i4>
      </vt:variant>
      <vt:variant>
        <vt:i4>12</vt:i4>
      </vt:variant>
      <vt:variant>
        <vt:i4>0</vt:i4>
      </vt:variant>
      <vt:variant>
        <vt:i4>5</vt:i4>
      </vt:variant>
      <vt:variant>
        <vt:lpwstr>https://www.food.gov.uk/cy/business-guidance/gwartheg-a-defaid-glan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TR247(W)(Welsh) Owners checklist: TB reactor removal</dc:title>
  <dc:subject/>
  <dc:creator>m302346</dc:creator>
  <cp:keywords/>
  <cp:lastModifiedBy>Isabelle Rock</cp:lastModifiedBy>
  <cp:revision>2</cp:revision>
  <cp:lastPrinted>2018-07-27T10:53:00Z</cp:lastPrinted>
  <dcterms:created xsi:type="dcterms:W3CDTF">2025-08-12T14:57:00Z</dcterms:created>
  <dcterms:modified xsi:type="dcterms:W3CDTF">2025-08-12T14:57:00Z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aveats">
    <vt:lpwstr>group - Caveat Groups: Caveat - SF - OCVO - TB - Compensation Claims; </vt:lpwstr>
  </property>
  <property fmtid="{D5CDD505-2E9C-101B-9397-08002B2CF9AE}" pid="3" name="Objective-Classification">
    <vt:lpwstr>[Inherited - Official - Sensitive]</vt:lpwstr>
  </property>
  <property fmtid="{D5CDD505-2E9C-101B-9397-08002B2CF9AE}" pid="4" name="Objective-Comment">
    <vt:lpwstr/>
  </property>
  <property fmtid="{D5CDD505-2E9C-101B-9397-08002B2CF9AE}" pid="5" name="Objective-Connect Creator [system]">
    <vt:lpwstr/>
  </property>
  <property fmtid="{D5CDD505-2E9C-101B-9397-08002B2CF9AE}" pid="6" name="Objective-CreationStamp">
    <vt:filetime>2016-12-15T08:34:40Z</vt:filetime>
  </property>
  <property fmtid="{D5CDD505-2E9C-101B-9397-08002B2CF9AE}" pid="7" name="Objective-Date Acquired [system]">
    <vt:lpwstr/>
  </property>
  <property fmtid="{D5CDD505-2E9C-101B-9397-08002B2CF9AE}" pid="8" name="Objective-DatePublished">
    <vt:filetime>2016-12-15T14:46:48Z</vt:filetime>
  </property>
  <property fmtid="{D5CDD505-2E9C-101B-9397-08002B2CF9AE}" pid="9" name="Objective-FileNumber">
    <vt:lpwstr/>
  </property>
  <property fmtid="{D5CDD505-2E9C-101B-9397-08002B2CF9AE}" pid="10" name="Objective-Id">
    <vt:lpwstr>A16316373</vt:lpwstr>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Language [system]">
    <vt:lpwstr>English (eng)</vt:lpwstr>
  </property>
  <property fmtid="{D5CDD505-2E9C-101B-9397-08002B2CF9AE}" pid="14" name="Objective-ModificationStamp">
    <vt:filetime>2016-12-15T14:47:05Z</vt:filetime>
  </property>
  <property fmtid="{D5CDD505-2E9C-101B-9397-08002B2CF9AE}" pid="15" name="Objective-Official Translation [system]">
    <vt:lpwstr/>
  </property>
  <property fmtid="{D5CDD505-2E9C-101B-9397-08002B2CF9AE}" pid="16" name="Objective-Owner">
    <vt:lpwstr>Curry, Christopher (ESNR - OCVO)</vt:lpwstr>
  </property>
  <property fmtid="{D5CDD505-2E9C-101B-9397-08002B2CF9AE}" pid="17" name="Objective-Parent">
    <vt:lpwstr>Useful documents, templates, guidance &amp; decisions</vt:lpwstr>
  </property>
  <property fmtid="{D5CDD505-2E9C-101B-9397-08002B2CF9AE}" pid="18" name="Objective-Path">
    <vt:lpwstr>Objective Global Folder:Corporate File Plan:SERVICE DELIVERY:Service Delivery - Administrative Case Management:Administrative Case Management - Animal Health:Office of the Chief Veterinary Officer - Tuberculosis - Disputes - 2011-2016:Useful documents, te</vt:lpwstr>
  </property>
  <property fmtid="{D5CDD505-2E9C-101B-9397-08002B2CF9AE}" pid="19" name="Objective-State">
    <vt:lpwstr>Published</vt:lpwstr>
  </property>
  <property fmtid="{D5CDD505-2E9C-101B-9397-08002B2CF9AE}" pid="20" name="Objective-Title">
    <vt:lpwstr>Owners Checklist - TB Reactor Removal (APHA Document) - Tracked changed DRAFT Version as at 2016-12-15</vt:lpwstr>
  </property>
  <property fmtid="{D5CDD505-2E9C-101B-9397-08002B2CF9AE}" pid="21" name="Objective-Version">
    <vt:lpwstr>2.0</vt:lpwstr>
  </property>
  <property fmtid="{D5CDD505-2E9C-101B-9397-08002B2CF9AE}" pid="22" name="Objective-VersionComment">
    <vt:lpwstr/>
  </property>
  <property fmtid="{D5CDD505-2E9C-101B-9397-08002B2CF9AE}" pid="23" name="Objective-VersionNumber">
    <vt:r8>3</vt:r8>
  </property>
  <property fmtid="{D5CDD505-2E9C-101B-9397-08002B2CF9AE}" pid="24" name="Objective-What to Keep [system]">
    <vt:lpwstr>No</vt:lpwstr>
  </property>
  <property fmtid="{D5CDD505-2E9C-101B-9397-08002B2CF9AE}" pid="25" name="_NewReviewCycle">
    <vt:lpwstr/>
  </property>
  <property fmtid="{D5CDD505-2E9C-101B-9397-08002B2CF9AE}" pid="26" name="InformationType">
    <vt:lpwstr/>
  </property>
  <property fmtid="{D5CDD505-2E9C-101B-9397-08002B2CF9AE}" pid="27" name="HOGovernmentSecurityClassification">
    <vt:lpwstr>2;#Official|14c80daa-741b-422c-9722-f71693c9ede4</vt:lpwstr>
  </property>
  <property fmtid="{D5CDD505-2E9C-101B-9397-08002B2CF9AE}" pid="28" name="OrganisationalUnit">
    <vt:lpwstr>3;#APHA|8cfe9d61-c27f-47b7-a138-543088555a27</vt:lpwstr>
  </property>
  <property fmtid="{D5CDD505-2E9C-101B-9397-08002B2CF9AE}" pid="29" name="MediaServiceImageTags">
    <vt:lpwstr/>
  </property>
  <property fmtid="{D5CDD505-2E9C-101B-9397-08002B2CF9AE}" pid="30" name="HOSiteType">
    <vt:lpwstr>5;#Team|ff0485df-0575-416f-802f-e999165821b7</vt:lpwstr>
  </property>
  <property fmtid="{D5CDD505-2E9C-101B-9397-08002B2CF9AE}" pid="31" name="Distribution">
    <vt:lpwstr>4;#Internal APHA|c4c48635-cc8c-496b-abb6-4a15e2e963ca</vt:lpwstr>
  </property>
  <property fmtid="{D5CDD505-2E9C-101B-9397-08002B2CF9AE}" pid="32" name="HOCopyrightLevel">
    <vt:lpwstr>1;#Crown|69589897-2828-4761-976e-717fd8e631c9</vt:lpwstr>
  </property>
  <property fmtid="{D5CDD505-2E9C-101B-9397-08002B2CF9AE}" pid="33" name="ContentTypeId">
    <vt:lpwstr>0x010100D5A45896ADA143F9BF5F69E7D3C3FE4B00D98EFE89D44D4E4FABF3388FF6AD820A00409A154CE5C7A7458BC442F2F39A6D90</vt:lpwstr>
  </property>
  <property fmtid="{D5CDD505-2E9C-101B-9397-08002B2CF9AE}" pid="34" name="lae2bfa7b6474897ab4a53f76ea236c7">
    <vt:lpwstr>Official|14c80daa-741b-422c-9722-f71693c9ede4</vt:lpwstr>
  </property>
  <property fmtid="{D5CDD505-2E9C-101B-9397-08002B2CF9AE}" pid="35" name="Order">
    <vt:r8>9105700</vt:r8>
  </property>
  <property fmtid="{D5CDD505-2E9C-101B-9397-08002B2CF9AE}" pid="36" name="fe59e9859d6a491389c5b03567f5dda5">
    <vt:lpwstr>APHA|8cfe9d61-c27f-47b7-a138-543088555a27</vt:lpwstr>
  </property>
  <property fmtid="{D5CDD505-2E9C-101B-9397-08002B2CF9AE}" pid="37" name="Topic">
    <vt:lpwstr>Records Management</vt:lpwstr>
  </property>
  <property fmtid="{D5CDD505-2E9C-101B-9397-08002B2CF9AE}" pid="38" name="cf401361b24e474cb011be6eb76c0e76">
    <vt:lpwstr>Crown|69589897-2828-4761-976e-717fd8e631c9</vt:lpwstr>
  </property>
  <property fmtid="{D5CDD505-2E9C-101B-9397-08002B2CF9AE}" pid="39" name="xd_ProgID">
    <vt:lpwstr/>
  </property>
  <property fmtid="{D5CDD505-2E9C-101B-9397-08002B2CF9AE}" pid="40" name="Team">
    <vt:lpwstr>Quality Services</vt:lpwstr>
  </property>
  <property fmtid="{D5CDD505-2E9C-101B-9397-08002B2CF9AE}" pid="41" name="Status">
    <vt:lpwstr>Complete</vt:lpwstr>
  </property>
  <property fmtid="{D5CDD505-2E9C-101B-9397-08002B2CF9AE}" pid="42" name="ddeb1fd0a9ad4436a96525d34737dc44">
    <vt:lpwstr>Internal APHA|c4c48635-cc8c-496b-abb6-4a15e2e963ca</vt:lpwstr>
  </property>
  <property fmtid="{D5CDD505-2E9C-101B-9397-08002B2CF9AE}" pid="43" name="ComplianceAssetId">
    <vt:lpwstr/>
  </property>
  <property fmtid="{D5CDD505-2E9C-101B-9397-08002B2CF9AE}" pid="44" name="TemplateUrl">
    <vt:lpwstr/>
  </property>
  <property fmtid="{D5CDD505-2E9C-101B-9397-08002B2CF9AE}" pid="45" name="_ExtendedDescription">
    <vt:lpwstr/>
  </property>
  <property fmtid="{D5CDD505-2E9C-101B-9397-08002B2CF9AE}" pid="46" name="HOMigrated">
    <vt:bool>false</vt:bool>
  </property>
  <property fmtid="{D5CDD505-2E9C-101B-9397-08002B2CF9AE}" pid="47" name="TriggerFlowInfo">
    <vt:lpwstr/>
  </property>
  <property fmtid="{D5CDD505-2E9C-101B-9397-08002B2CF9AE}" pid="48" name="n7493b4506bf40e28c373b1e51a33445">
    <vt:lpwstr>Team|ff0485df-0575-416f-802f-e999165821b7</vt:lpwstr>
  </property>
  <property fmtid="{D5CDD505-2E9C-101B-9397-08002B2CF9AE}" pid="49" name="Assignedto">
    <vt:lpwstr>John</vt:lpwstr>
  </property>
  <property fmtid="{D5CDD505-2E9C-101B-9397-08002B2CF9AE}" pid="50" name="xd_Signature">
    <vt:bool>false</vt:bool>
  </property>
  <property fmtid="{D5CDD505-2E9C-101B-9397-08002B2CF9AE}" pid="51" name="_dlc_DocIdItemGuid">
    <vt:lpwstr>1804b9b7-cd43-4ffb-a383-8b21c5d0e861</vt:lpwstr>
  </property>
  <property fmtid="{D5CDD505-2E9C-101B-9397-08002B2CF9AE}" pid="52" name="_ip_UnifiedCompliancePolicyProperties">
    <vt:lpwstr/>
  </property>
</Properties>
</file>